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92C3" w14:textId="77777777" w:rsidR="005E10B2" w:rsidRDefault="005E10B2" w:rsidP="00054785">
      <w:pPr>
        <w:tabs>
          <w:tab w:val="left" w:pos="4200"/>
        </w:tabs>
        <w:rPr>
          <w:rFonts w:cs="Arial"/>
          <w:szCs w:val="20"/>
          <w:lang w:eastAsia="ja-JP" w:bidi="th-TH"/>
        </w:rPr>
      </w:pP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6925"/>
        <w:gridCol w:w="2632"/>
      </w:tblGrid>
      <w:tr w:rsidR="005E10B2" w:rsidRPr="007D793D" w14:paraId="002916F9" w14:textId="77777777" w:rsidTr="005E10B2">
        <w:trPr>
          <w:trHeight w:val="699"/>
        </w:trPr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0A241DC5" w14:textId="67438086" w:rsidR="005E10B2" w:rsidRPr="00E07A36" w:rsidRDefault="005E10B2" w:rsidP="005E10B2">
            <w:pPr>
              <w:pStyle w:val="Heading1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30"/>
                <w:szCs w:val="30"/>
                <w:lang w:eastAsia="ja-JP" w:bidi="th-TH"/>
              </w:rPr>
            </w:pPr>
            <w:r w:rsidRPr="00E07A36"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Job </w:t>
            </w:r>
            <w:r>
              <w:rPr>
                <w:rFonts w:ascii="Arial" w:hAnsi="Arial" w:cs="Arial"/>
                <w:sz w:val="30"/>
                <w:szCs w:val="30"/>
                <w:lang w:eastAsia="ja-JP" w:bidi="th-TH"/>
              </w:rPr>
              <w:t>Description</w:t>
            </w:r>
            <w:r w:rsidRPr="00E07A36"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: </w:t>
            </w:r>
            <w:r w:rsidR="00B7620E">
              <w:rPr>
                <w:rFonts w:ascii="Arial" w:hAnsi="Arial" w:cs="Arial"/>
                <w:sz w:val="30"/>
                <w:szCs w:val="30"/>
                <w:lang w:eastAsia="ja-JP" w:bidi="th-TH"/>
              </w:rPr>
              <w:t>Technical Administrator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2696BEF9" w14:textId="77777777" w:rsidR="005E10B2" w:rsidRPr="00E07A36" w:rsidRDefault="005E10B2" w:rsidP="005E10B2">
            <w:pPr>
              <w:pStyle w:val="Heading1"/>
              <w:numPr>
                <w:ilvl w:val="0"/>
                <w:numId w:val="0"/>
              </w:num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0A6EB86" wp14:editId="4EA672D5">
                  <wp:extent cx="1333500" cy="295275"/>
                  <wp:effectExtent l="0" t="0" r="0" b="9525"/>
                  <wp:docPr id="1" name="Picture 1" descr="T_LogoLockup_Standard_Black_for_use_on_Dark_Background_v2_r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_LogoLockup_Standard_Black_for_use_on_Dark_Background_v2_r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6310FE" w14:textId="77777777" w:rsidR="004173AE" w:rsidRDefault="004173AE" w:rsidP="00054785">
      <w:pPr>
        <w:tabs>
          <w:tab w:val="left" w:pos="4200"/>
        </w:tabs>
        <w:rPr>
          <w:rFonts w:cs="Arial"/>
          <w:szCs w:val="20"/>
          <w:lang w:eastAsia="ja-JP" w:bidi="th-TH"/>
        </w:rPr>
      </w:pPr>
    </w:p>
    <w:p w14:paraId="4A8FC581" w14:textId="49DD97E1" w:rsidR="00D74DC9" w:rsidRDefault="00D74DC9" w:rsidP="00D74DC9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Department: </w:t>
      </w:r>
      <w:r w:rsidR="00974F97" w:rsidRPr="00974F97">
        <w:rPr>
          <w:rFonts w:cs="Arial"/>
          <w:szCs w:val="20"/>
        </w:rPr>
        <w:t>Design</w:t>
      </w:r>
    </w:p>
    <w:p w14:paraId="0898B6F0" w14:textId="77777777" w:rsidR="00D74DC9" w:rsidRDefault="00D74DC9" w:rsidP="00D74DC9">
      <w:pPr>
        <w:jc w:val="both"/>
        <w:rPr>
          <w:rFonts w:cs="Arial"/>
          <w:b/>
          <w:bCs/>
          <w:szCs w:val="20"/>
        </w:rPr>
      </w:pPr>
    </w:p>
    <w:p w14:paraId="65AEDD31" w14:textId="77777777" w:rsidR="00D74DC9" w:rsidRDefault="00D74DC9" w:rsidP="00D74DC9">
      <w:pPr>
        <w:jc w:val="both"/>
        <w:rPr>
          <w:rFonts w:cs="Arial"/>
          <w:b/>
          <w:bCs/>
          <w:szCs w:val="20"/>
        </w:rPr>
      </w:pPr>
    </w:p>
    <w:p w14:paraId="654824C6" w14:textId="77777777" w:rsidR="00A03671" w:rsidRDefault="00D74DC9" w:rsidP="00D74DC9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Job r</w:t>
      </w:r>
      <w:r w:rsidRPr="009E05CB">
        <w:rPr>
          <w:rFonts w:cs="Arial"/>
          <w:b/>
          <w:bCs/>
          <w:szCs w:val="20"/>
        </w:rPr>
        <w:t>ole overview:</w:t>
      </w:r>
      <w:r w:rsidR="00974F97">
        <w:rPr>
          <w:rFonts w:cs="Arial"/>
          <w:b/>
          <w:bCs/>
          <w:szCs w:val="20"/>
        </w:rPr>
        <w:t xml:space="preserve"> </w:t>
      </w:r>
    </w:p>
    <w:p w14:paraId="3B38C31B" w14:textId="77777777" w:rsidR="00A03671" w:rsidRDefault="00A03671" w:rsidP="00D74DC9">
      <w:pPr>
        <w:jc w:val="both"/>
        <w:rPr>
          <w:rFonts w:cs="Arial"/>
          <w:b/>
          <w:bCs/>
          <w:szCs w:val="20"/>
        </w:rPr>
      </w:pPr>
    </w:p>
    <w:p w14:paraId="00689000" w14:textId="1751E131" w:rsidR="00D74DC9" w:rsidRDefault="00974F97" w:rsidP="00D74DC9">
      <w:pPr>
        <w:jc w:val="both"/>
        <w:rPr>
          <w:rFonts w:cs="Arial"/>
          <w:szCs w:val="20"/>
        </w:rPr>
      </w:pPr>
      <w:r w:rsidRPr="00615858">
        <w:rPr>
          <w:rFonts w:cs="Arial"/>
          <w:szCs w:val="20"/>
        </w:rPr>
        <w:t>A vacancy has arisen in our Administration team for a Technical Administrator</w:t>
      </w:r>
      <w:r w:rsidR="00615858">
        <w:rPr>
          <w:rFonts w:cs="Arial"/>
          <w:szCs w:val="20"/>
        </w:rPr>
        <w:t xml:space="preserve"> at Triumph Designs. The successful candidate will be responsible for assisting engineering teams to check and release technical drawings within a very busy Design department.</w:t>
      </w:r>
    </w:p>
    <w:p w14:paraId="61616BC2" w14:textId="651995CE" w:rsidR="00615858" w:rsidRDefault="00615858" w:rsidP="00D74DC9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Your core role will fo</w:t>
      </w:r>
      <w:r w:rsidR="00775B6A">
        <w:rPr>
          <w:rFonts w:cs="Arial"/>
          <w:szCs w:val="20"/>
        </w:rPr>
        <w:t>cus on supporting Engineers with design drawing releases, where you will need to apply strong, detailed analytical and checking</w:t>
      </w:r>
      <w:r w:rsidR="000B58B9">
        <w:rPr>
          <w:rFonts w:cs="Arial"/>
          <w:szCs w:val="20"/>
        </w:rPr>
        <w:t xml:space="preserve"> skills whilst ensuring compliance with departmental procedures and best practices.  Additionally, you will also support the engineering </w:t>
      </w:r>
      <w:r w:rsidR="008C4C8C">
        <w:rPr>
          <w:rFonts w:cs="Arial"/>
          <w:szCs w:val="20"/>
        </w:rPr>
        <w:t>teams with a variety of other administrative tasks.</w:t>
      </w:r>
    </w:p>
    <w:p w14:paraId="5A7A23CD" w14:textId="6930E243" w:rsidR="008C4C8C" w:rsidRDefault="008C4C8C" w:rsidP="00D74DC9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To succeed in this role, you will be highly organised with a keen eye for detail and the ability to prioritise your work effectively. Experience of working within an administration team would be an advantage alo</w:t>
      </w:r>
      <w:r w:rsidR="00EE0BAC">
        <w:rPr>
          <w:rFonts w:cs="Arial"/>
          <w:szCs w:val="20"/>
        </w:rPr>
        <w:t>ng with previous experience of using data management systems, however, full training will be given. You will need to have strong communication skills and the ability to</w:t>
      </w:r>
      <w:r w:rsidR="00616C42">
        <w:rPr>
          <w:rFonts w:cs="Arial"/>
          <w:szCs w:val="20"/>
        </w:rPr>
        <w:t xml:space="preserve"> work using your own initiative.</w:t>
      </w:r>
    </w:p>
    <w:p w14:paraId="03BB39C7" w14:textId="77793462" w:rsidR="00616C42" w:rsidRPr="009E05CB" w:rsidRDefault="00616C42" w:rsidP="00D74DC9">
      <w:pPr>
        <w:jc w:val="both"/>
        <w:rPr>
          <w:rFonts w:cs="Arial"/>
          <w:b/>
          <w:bCs/>
          <w:szCs w:val="20"/>
        </w:rPr>
      </w:pPr>
      <w:r>
        <w:rPr>
          <w:rFonts w:cs="Arial"/>
          <w:szCs w:val="20"/>
        </w:rPr>
        <w:t xml:space="preserve">We are looking for someone who thrives on </w:t>
      </w:r>
      <w:r w:rsidR="007976ED">
        <w:rPr>
          <w:rFonts w:cs="Arial"/>
          <w:szCs w:val="20"/>
        </w:rPr>
        <w:t xml:space="preserve">a challenge and is keen to learn with a </w:t>
      </w:r>
      <w:r w:rsidR="006E78B9">
        <w:rPr>
          <w:rFonts w:cs="Arial"/>
          <w:szCs w:val="20"/>
        </w:rPr>
        <w:t>can-do</w:t>
      </w:r>
      <w:r w:rsidR="007976ED">
        <w:rPr>
          <w:rFonts w:cs="Arial"/>
          <w:szCs w:val="20"/>
        </w:rPr>
        <w:t xml:space="preserve"> attitude, if you are that person then please apply. </w:t>
      </w:r>
    </w:p>
    <w:p w14:paraId="4668F264" w14:textId="77777777" w:rsidR="00D74DC9" w:rsidRPr="00A43D50" w:rsidRDefault="00D74DC9" w:rsidP="00D74DC9">
      <w:pPr>
        <w:ind w:left="360"/>
        <w:jc w:val="both"/>
        <w:rPr>
          <w:rFonts w:cs="Arial"/>
          <w:b/>
          <w:bCs/>
          <w:szCs w:val="20"/>
        </w:rPr>
      </w:pPr>
    </w:p>
    <w:p w14:paraId="4327CE7B" w14:textId="77777777" w:rsidR="00D74DC9" w:rsidRDefault="00D74DC9" w:rsidP="00D74DC9">
      <w:pPr>
        <w:jc w:val="both"/>
        <w:rPr>
          <w:rFonts w:cs="Arial"/>
          <w:b/>
          <w:bCs/>
          <w:szCs w:val="20"/>
        </w:rPr>
      </w:pPr>
    </w:p>
    <w:p w14:paraId="692918FA" w14:textId="5EFE77FA" w:rsidR="00D74DC9" w:rsidRDefault="00D74DC9" w:rsidP="00D74DC9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Report to: </w:t>
      </w:r>
      <w:r w:rsidR="007976ED" w:rsidRPr="00366E1C">
        <w:rPr>
          <w:rFonts w:cs="Arial"/>
          <w:szCs w:val="20"/>
        </w:rPr>
        <w:t>Technical Administ</w:t>
      </w:r>
      <w:r w:rsidR="00366E1C" w:rsidRPr="00366E1C">
        <w:rPr>
          <w:rFonts w:cs="Arial"/>
          <w:szCs w:val="20"/>
        </w:rPr>
        <w:t>rator Lead</w:t>
      </w:r>
    </w:p>
    <w:p w14:paraId="68B015EB" w14:textId="77777777" w:rsidR="00D74DC9" w:rsidRDefault="00D74DC9" w:rsidP="00D74DC9">
      <w:pPr>
        <w:jc w:val="both"/>
        <w:rPr>
          <w:rFonts w:cs="Arial"/>
          <w:b/>
          <w:bCs/>
          <w:szCs w:val="20"/>
        </w:rPr>
      </w:pPr>
    </w:p>
    <w:p w14:paraId="4645D62D" w14:textId="77777777" w:rsidR="00D74DC9" w:rsidRDefault="00D74DC9" w:rsidP="00D74DC9">
      <w:pPr>
        <w:jc w:val="both"/>
        <w:rPr>
          <w:rFonts w:cs="Arial"/>
          <w:b/>
          <w:bCs/>
          <w:szCs w:val="20"/>
        </w:rPr>
      </w:pPr>
    </w:p>
    <w:p w14:paraId="00365538" w14:textId="0EB09F10" w:rsidR="00D74DC9" w:rsidRPr="009E05CB" w:rsidRDefault="00D74DC9" w:rsidP="00D74DC9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Location: </w:t>
      </w:r>
      <w:r w:rsidR="00366E1C">
        <w:rPr>
          <w:rFonts w:cs="Arial"/>
          <w:b/>
          <w:bCs/>
          <w:szCs w:val="20"/>
        </w:rPr>
        <w:t xml:space="preserve"> </w:t>
      </w:r>
      <w:r w:rsidR="00366E1C" w:rsidRPr="00366E1C">
        <w:rPr>
          <w:rFonts w:cs="Arial"/>
          <w:szCs w:val="20"/>
        </w:rPr>
        <w:t>Factory 2, Hinckley</w:t>
      </w:r>
    </w:p>
    <w:p w14:paraId="3F6FE2CA" w14:textId="77777777" w:rsidR="00D74DC9" w:rsidRDefault="00D74DC9" w:rsidP="00D74DC9">
      <w:pPr>
        <w:jc w:val="both"/>
        <w:rPr>
          <w:rFonts w:cs="Arial"/>
          <w:b/>
          <w:szCs w:val="20"/>
        </w:rPr>
      </w:pPr>
    </w:p>
    <w:p w14:paraId="425C47FC" w14:textId="77777777" w:rsidR="00D74DC9" w:rsidRDefault="00D74DC9" w:rsidP="00D74DC9">
      <w:pPr>
        <w:jc w:val="both"/>
        <w:rPr>
          <w:rFonts w:cs="Arial"/>
          <w:b/>
          <w:szCs w:val="20"/>
        </w:rPr>
      </w:pPr>
    </w:p>
    <w:p w14:paraId="69426649" w14:textId="77777777" w:rsidR="00D74DC9" w:rsidRDefault="00D74DC9" w:rsidP="00D74DC9">
      <w:pPr>
        <w:jc w:val="both"/>
        <w:rPr>
          <w:rFonts w:cs="Arial"/>
          <w:b/>
          <w:bCs/>
          <w:szCs w:val="20"/>
        </w:rPr>
      </w:pPr>
      <w:r w:rsidRPr="00820DF3">
        <w:rPr>
          <w:rFonts w:cs="Arial"/>
          <w:b/>
          <w:szCs w:val="20"/>
        </w:rPr>
        <w:t xml:space="preserve">Duties and </w:t>
      </w:r>
      <w:r w:rsidRPr="00820DF3">
        <w:rPr>
          <w:rFonts w:cs="Arial"/>
          <w:b/>
          <w:bCs/>
          <w:szCs w:val="20"/>
        </w:rPr>
        <w:t>Responsibilities:</w:t>
      </w:r>
    </w:p>
    <w:p w14:paraId="203DD902" w14:textId="3B68D233" w:rsidR="00366E1C" w:rsidRDefault="00366E1C" w:rsidP="00A17E4B">
      <w:pPr>
        <w:pStyle w:val="ListParagraph"/>
        <w:numPr>
          <w:ilvl w:val="0"/>
          <w:numId w:val="27"/>
        </w:numPr>
        <w:jc w:val="both"/>
        <w:rPr>
          <w:rFonts w:cs="Arial"/>
          <w:szCs w:val="20"/>
        </w:rPr>
      </w:pPr>
      <w:r w:rsidRPr="00366E1C">
        <w:rPr>
          <w:rFonts w:cs="Arial"/>
          <w:szCs w:val="20"/>
        </w:rPr>
        <w:t>Drawing release administration, including:</w:t>
      </w:r>
    </w:p>
    <w:p w14:paraId="235DB3D6" w14:textId="6B4BB18C" w:rsidR="00366E1C" w:rsidRDefault="0071277F" w:rsidP="00366E1C">
      <w:pPr>
        <w:pStyle w:val="ListParagraph"/>
        <w:numPr>
          <w:ilvl w:val="1"/>
          <w:numId w:val="2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Creating of drawing release change notices.</w:t>
      </w:r>
    </w:p>
    <w:p w14:paraId="6B750E3B" w14:textId="3CA97239" w:rsidR="0071277F" w:rsidRDefault="0071277F" w:rsidP="00366E1C">
      <w:pPr>
        <w:pStyle w:val="ListParagraph"/>
        <w:numPr>
          <w:ilvl w:val="1"/>
          <w:numId w:val="2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Checking of engineering drawings ensuring compliance to current procedures and best practices.</w:t>
      </w:r>
    </w:p>
    <w:p w14:paraId="6BA4969F" w14:textId="123FEBAF" w:rsidR="005A5BE8" w:rsidRPr="002B7C62" w:rsidRDefault="005A5BE8" w:rsidP="00AE3B69">
      <w:pPr>
        <w:pStyle w:val="ListParagraph"/>
        <w:numPr>
          <w:ilvl w:val="1"/>
          <w:numId w:val="27"/>
        </w:numPr>
        <w:jc w:val="both"/>
        <w:rPr>
          <w:rFonts w:cs="Arial"/>
          <w:szCs w:val="20"/>
        </w:rPr>
      </w:pPr>
      <w:r w:rsidRPr="002B7C62">
        <w:rPr>
          <w:rFonts w:cs="Arial"/>
          <w:szCs w:val="20"/>
        </w:rPr>
        <w:t>Verification</w:t>
      </w:r>
      <w:r w:rsidR="0071277F" w:rsidRPr="002B7C62">
        <w:rPr>
          <w:rFonts w:cs="Arial"/>
          <w:szCs w:val="20"/>
        </w:rPr>
        <w:t xml:space="preserve"> of syste</w:t>
      </w:r>
      <w:r w:rsidRPr="002B7C62">
        <w:rPr>
          <w:rFonts w:cs="Arial"/>
          <w:szCs w:val="20"/>
        </w:rPr>
        <w:t>m</w:t>
      </w:r>
      <w:r w:rsidR="008A2E79">
        <w:rPr>
          <w:rFonts w:cs="Arial"/>
          <w:szCs w:val="20"/>
        </w:rPr>
        <w:t>s</w:t>
      </w:r>
      <w:r w:rsidRPr="002B7C62">
        <w:rPr>
          <w:rFonts w:cs="Arial"/>
          <w:szCs w:val="20"/>
        </w:rPr>
        <w:t xml:space="preserve"> data</w:t>
      </w:r>
      <w:r w:rsidR="008A2E79">
        <w:rPr>
          <w:rFonts w:cs="Arial"/>
          <w:szCs w:val="20"/>
        </w:rPr>
        <w:t>.</w:t>
      </w:r>
    </w:p>
    <w:p w14:paraId="433304AA" w14:textId="45867D6D" w:rsidR="00D74DC9" w:rsidRDefault="006173FE" w:rsidP="00D74DC9">
      <w:pPr>
        <w:pStyle w:val="ListParagraph"/>
        <w:numPr>
          <w:ilvl w:val="0"/>
          <w:numId w:val="2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Being the first port of call to assist Engineers with any system or process related query.</w:t>
      </w:r>
    </w:p>
    <w:p w14:paraId="50CD2558" w14:textId="021AD8D4" w:rsidR="006173FE" w:rsidRDefault="006173FE" w:rsidP="00D74DC9">
      <w:pPr>
        <w:pStyle w:val="ListParagraph"/>
        <w:numPr>
          <w:ilvl w:val="0"/>
          <w:numId w:val="2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Raising of and/or updating any relevant departmental procedures.</w:t>
      </w:r>
    </w:p>
    <w:p w14:paraId="7CC02406" w14:textId="2F0B2BAC" w:rsidR="00907965" w:rsidRDefault="00907965" w:rsidP="00907965">
      <w:pPr>
        <w:pStyle w:val="ListParagraph"/>
        <w:numPr>
          <w:ilvl w:val="0"/>
          <w:numId w:val="2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Produce simple drawings on behalf of engineers</w:t>
      </w:r>
      <w:r w:rsidR="005D5EDF">
        <w:rPr>
          <w:rFonts w:cs="Arial"/>
          <w:szCs w:val="20"/>
        </w:rPr>
        <w:t>.</w:t>
      </w:r>
    </w:p>
    <w:p w14:paraId="1CD71ED8" w14:textId="4E69BFFC" w:rsidR="00893845" w:rsidRDefault="00893845" w:rsidP="00907965">
      <w:pPr>
        <w:pStyle w:val="ListParagraph"/>
        <w:numPr>
          <w:ilvl w:val="0"/>
          <w:numId w:val="2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Team administration such as budget monitoring</w:t>
      </w:r>
      <w:r w:rsidR="00674C94">
        <w:rPr>
          <w:rFonts w:cs="Arial"/>
          <w:szCs w:val="20"/>
        </w:rPr>
        <w:t xml:space="preserve">, shipment </w:t>
      </w:r>
      <w:r w:rsidR="005F04B8">
        <w:rPr>
          <w:rFonts w:cs="Arial"/>
          <w:szCs w:val="20"/>
        </w:rPr>
        <w:t>of motorcycles, scrapping</w:t>
      </w:r>
      <w:r w:rsidR="001D5302">
        <w:rPr>
          <w:rFonts w:cs="Arial"/>
          <w:szCs w:val="20"/>
        </w:rPr>
        <w:t xml:space="preserve"> of motorcycles.</w:t>
      </w:r>
    </w:p>
    <w:p w14:paraId="27BF28C6" w14:textId="464A1DA0" w:rsidR="00893845" w:rsidRDefault="00893845" w:rsidP="00907965">
      <w:pPr>
        <w:pStyle w:val="ListParagraph"/>
        <w:numPr>
          <w:ilvl w:val="0"/>
          <w:numId w:val="2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Being flexible to work with multiple Design teams</w:t>
      </w:r>
      <w:r w:rsidR="005D5EDF">
        <w:rPr>
          <w:rFonts w:cs="Arial"/>
          <w:szCs w:val="20"/>
        </w:rPr>
        <w:t>.</w:t>
      </w:r>
    </w:p>
    <w:p w14:paraId="32FDE777" w14:textId="431DF184" w:rsidR="00893845" w:rsidRDefault="00893845" w:rsidP="00907965">
      <w:pPr>
        <w:pStyle w:val="ListParagraph"/>
        <w:numPr>
          <w:ilvl w:val="0"/>
          <w:numId w:val="2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To undertake and assist with projects as required by your </w:t>
      </w:r>
      <w:proofErr w:type="gramStart"/>
      <w:r>
        <w:rPr>
          <w:rFonts w:cs="Arial"/>
          <w:szCs w:val="20"/>
        </w:rPr>
        <w:t>Manager</w:t>
      </w:r>
      <w:proofErr w:type="gramEnd"/>
      <w:r w:rsidR="005D5EDF">
        <w:rPr>
          <w:rFonts w:cs="Arial"/>
          <w:szCs w:val="20"/>
        </w:rPr>
        <w:t>.</w:t>
      </w:r>
    </w:p>
    <w:p w14:paraId="2C6F5B6C" w14:textId="7007FDDF" w:rsidR="006E12BE" w:rsidRDefault="006E12BE" w:rsidP="00907965">
      <w:pPr>
        <w:pStyle w:val="ListParagraph"/>
        <w:numPr>
          <w:ilvl w:val="0"/>
          <w:numId w:val="2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Any other ad-hoc duties as required by your </w:t>
      </w:r>
      <w:proofErr w:type="gramStart"/>
      <w:r>
        <w:rPr>
          <w:rFonts w:cs="Arial"/>
          <w:szCs w:val="20"/>
        </w:rPr>
        <w:t>Manager</w:t>
      </w:r>
      <w:proofErr w:type="gramEnd"/>
      <w:r w:rsidR="008021A7">
        <w:rPr>
          <w:rFonts w:cs="Arial"/>
          <w:szCs w:val="20"/>
        </w:rPr>
        <w:t>.</w:t>
      </w:r>
    </w:p>
    <w:p w14:paraId="57C6A680" w14:textId="77777777" w:rsidR="00E46023" w:rsidRPr="00E46023" w:rsidRDefault="00E46023" w:rsidP="00E46023">
      <w:pPr>
        <w:jc w:val="both"/>
        <w:rPr>
          <w:rFonts w:cs="Arial"/>
          <w:szCs w:val="20"/>
        </w:rPr>
      </w:pPr>
    </w:p>
    <w:p w14:paraId="68461F83" w14:textId="77777777" w:rsidR="00BB2B8C" w:rsidRDefault="00BB2B8C" w:rsidP="00BB2B8C">
      <w:pPr>
        <w:jc w:val="both"/>
        <w:rPr>
          <w:rFonts w:cs="Arial"/>
          <w:szCs w:val="20"/>
        </w:rPr>
      </w:pPr>
    </w:p>
    <w:p w14:paraId="01B035DC" w14:textId="18B2CDB0" w:rsidR="00BB2B8C" w:rsidRPr="00BB2B8C" w:rsidRDefault="00BB2B8C" w:rsidP="00BB2B8C">
      <w:pPr>
        <w:jc w:val="both"/>
        <w:rPr>
          <w:rFonts w:cs="Arial"/>
          <w:b/>
          <w:bCs/>
          <w:szCs w:val="20"/>
        </w:rPr>
      </w:pPr>
      <w:r w:rsidRPr="00BB2B8C">
        <w:rPr>
          <w:rFonts w:cs="Arial"/>
          <w:b/>
          <w:bCs/>
          <w:szCs w:val="20"/>
        </w:rPr>
        <w:t>Skills and knowledge:</w:t>
      </w:r>
    </w:p>
    <w:p w14:paraId="2480D6FA" w14:textId="2E370A4C" w:rsidR="002B7C62" w:rsidRDefault="00BB2B8C" w:rsidP="00D74DC9">
      <w:pPr>
        <w:pStyle w:val="ListParagraph"/>
        <w:numPr>
          <w:ilvl w:val="0"/>
          <w:numId w:val="2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Excellent attention to detail and focused on accuracy</w:t>
      </w:r>
      <w:r w:rsidR="008021A7">
        <w:rPr>
          <w:rFonts w:cs="Arial"/>
          <w:szCs w:val="20"/>
        </w:rPr>
        <w:t>.</w:t>
      </w:r>
    </w:p>
    <w:p w14:paraId="3DC40202" w14:textId="528EA6FF" w:rsidR="00A8068C" w:rsidRDefault="00A8068C" w:rsidP="00D74DC9">
      <w:pPr>
        <w:pStyle w:val="ListParagraph"/>
        <w:numPr>
          <w:ilvl w:val="0"/>
          <w:numId w:val="2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Strong analytical, process-oriented an</w:t>
      </w:r>
      <w:r w:rsidR="008021A7">
        <w:rPr>
          <w:rFonts w:cs="Arial"/>
          <w:szCs w:val="20"/>
        </w:rPr>
        <w:t>d</w:t>
      </w:r>
      <w:r>
        <w:rPr>
          <w:rFonts w:cs="Arial"/>
          <w:szCs w:val="20"/>
        </w:rPr>
        <w:t xml:space="preserve"> evaluative abilities</w:t>
      </w:r>
      <w:r w:rsidR="008021A7">
        <w:rPr>
          <w:rFonts w:cs="Arial"/>
          <w:szCs w:val="20"/>
        </w:rPr>
        <w:t>.</w:t>
      </w:r>
    </w:p>
    <w:p w14:paraId="72C0F4FF" w14:textId="6037A6F5" w:rsidR="00A8068C" w:rsidRDefault="008021A7" w:rsidP="00D74DC9">
      <w:pPr>
        <w:pStyle w:val="ListParagraph"/>
        <w:numPr>
          <w:ilvl w:val="0"/>
          <w:numId w:val="2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Self-motivated</w:t>
      </w:r>
      <w:r w:rsidR="00A8068C">
        <w:rPr>
          <w:rFonts w:cs="Arial"/>
          <w:szCs w:val="20"/>
        </w:rPr>
        <w:t xml:space="preserve"> and resilient</w:t>
      </w:r>
      <w:r>
        <w:rPr>
          <w:rFonts w:cs="Arial"/>
          <w:szCs w:val="20"/>
        </w:rPr>
        <w:t>.</w:t>
      </w:r>
    </w:p>
    <w:p w14:paraId="7A7E1D54" w14:textId="25284CD8" w:rsidR="00A8068C" w:rsidRDefault="00A8068C" w:rsidP="00D74DC9">
      <w:pPr>
        <w:pStyle w:val="ListParagraph"/>
        <w:numPr>
          <w:ilvl w:val="0"/>
          <w:numId w:val="2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Ability </w:t>
      </w:r>
      <w:r w:rsidR="00C9662C">
        <w:rPr>
          <w:rFonts w:cs="Arial"/>
          <w:szCs w:val="20"/>
        </w:rPr>
        <w:t>to effectively communicate with a variety of design teams and wider business areas</w:t>
      </w:r>
      <w:r w:rsidR="007745B3">
        <w:rPr>
          <w:rFonts w:cs="Arial"/>
          <w:szCs w:val="20"/>
        </w:rPr>
        <w:t>.</w:t>
      </w:r>
    </w:p>
    <w:p w14:paraId="45B5286F" w14:textId="4F43C34C" w:rsidR="00C9662C" w:rsidRDefault="00C9662C" w:rsidP="00D74DC9">
      <w:pPr>
        <w:pStyle w:val="ListParagraph"/>
        <w:numPr>
          <w:ilvl w:val="0"/>
          <w:numId w:val="2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Excellent organisation and time management skills</w:t>
      </w:r>
      <w:r w:rsidR="007745B3">
        <w:rPr>
          <w:rFonts w:cs="Arial"/>
          <w:szCs w:val="20"/>
        </w:rPr>
        <w:t>.</w:t>
      </w:r>
    </w:p>
    <w:p w14:paraId="42EC44BA" w14:textId="1463E2E1" w:rsidR="00C9662C" w:rsidRDefault="007B11FA" w:rsidP="00D74DC9">
      <w:pPr>
        <w:pStyle w:val="ListParagraph"/>
        <w:numPr>
          <w:ilvl w:val="0"/>
          <w:numId w:val="2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Excellent, e</w:t>
      </w:r>
      <w:r w:rsidR="00C9662C">
        <w:rPr>
          <w:rFonts w:cs="Arial"/>
          <w:szCs w:val="20"/>
        </w:rPr>
        <w:t>ffective interpersonal and relationship</w:t>
      </w:r>
      <w:r w:rsidR="00A10BEF">
        <w:rPr>
          <w:rFonts w:cs="Arial"/>
          <w:szCs w:val="20"/>
        </w:rPr>
        <w:t xml:space="preserve"> building skills with the ability to adapt approach accordingly.</w:t>
      </w:r>
    </w:p>
    <w:p w14:paraId="276C241B" w14:textId="77777777" w:rsidR="00346F29" w:rsidRDefault="00A10BEF" w:rsidP="00D74DC9">
      <w:pPr>
        <w:pStyle w:val="ListParagraph"/>
        <w:numPr>
          <w:ilvl w:val="0"/>
          <w:numId w:val="2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Ability to quickly learn </w:t>
      </w:r>
      <w:r w:rsidR="009B1DA1">
        <w:rPr>
          <w:rFonts w:cs="Arial"/>
          <w:szCs w:val="20"/>
        </w:rPr>
        <w:t>new systems and processes</w:t>
      </w:r>
    </w:p>
    <w:p w14:paraId="54647E85" w14:textId="304F4AC6" w:rsidR="00A10BEF" w:rsidRDefault="00346F29" w:rsidP="00D74DC9">
      <w:pPr>
        <w:pStyle w:val="ListParagraph"/>
        <w:numPr>
          <w:ilvl w:val="0"/>
          <w:numId w:val="2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Ability to work with</w:t>
      </w:r>
      <w:r w:rsidR="0013451D">
        <w:rPr>
          <w:rFonts w:cs="Arial"/>
          <w:szCs w:val="20"/>
        </w:rPr>
        <w:t xml:space="preserve"> minimum supervision.</w:t>
      </w:r>
    </w:p>
    <w:p w14:paraId="758C45CE" w14:textId="5AD71994" w:rsidR="00BB2B8C" w:rsidRPr="00D42D0C" w:rsidRDefault="00BB2B8C" w:rsidP="00D74DC9">
      <w:pPr>
        <w:pStyle w:val="ListParagraph"/>
        <w:numPr>
          <w:ilvl w:val="0"/>
          <w:numId w:val="2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To undertake and assist with projects as required by your </w:t>
      </w:r>
      <w:proofErr w:type="gramStart"/>
      <w:r>
        <w:rPr>
          <w:rFonts w:cs="Arial"/>
          <w:szCs w:val="20"/>
        </w:rPr>
        <w:t>Manager</w:t>
      </w:r>
      <w:proofErr w:type="gramEnd"/>
      <w:r>
        <w:rPr>
          <w:rFonts w:cs="Arial"/>
          <w:szCs w:val="20"/>
        </w:rPr>
        <w:t>.</w:t>
      </w:r>
    </w:p>
    <w:p w14:paraId="5BD117B2" w14:textId="0D26751E" w:rsidR="002B7C62" w:rsidRPr="00E46023" w:rsidRDefault="00D74DC9" w:rsidP="00EB663E">
      <w:pPr>
        <w:pStyle w:val="ListParagraph"/>
        <w:numPr>
          <w:ilvl w:val="0"/>
          <w:numId w:val="27"/>
        </w:numPr>
        <w:jc w:val="both"/>
        <w:rPr>
          <w:rFonts w:cs="Arial"/>
          <w:szCs w:val="20"/>
        </w:rPr>
      </w:pPr>
      <w:r w:rsidRPr="00E46023">
        <w:rPr>
          <w:rFonts w:cs="Arial"/>
          <w:szCs w:val="20"/>
        </w:rPr>
        <w:t xml:space="preserve">Any other ad-hoc duties as required by your </w:t>
      </w:r>
      <w:proofErr w:type="gramStart"/>
      <w:r w:rsidRPr="00E46023">
        <w:rPr>
          <w:rFonts w:cs="Arial"/>
          <w:szCs w:val="20"/>
        </w:rPr>
        <w:t>Manager</w:t>
      </w:r>
      <w:proofErr w:type="gramEnd"/>
      <w:r w:rsidRPr="00E46023">
        <w:rPr>
          <w:rFonts w:cs="Arial"/>
          <w:szCs w:val="20"/>
        </w:rPr>
        <w:t>.</w:t>
      </w:r>
    </w:p>
    <w:p w14:paraId="13D3CE31" w14:textId="77777777" w:rsidR="00D74DC9" w:rsidRDefault="00D74DC9" w:rsidP="00054785">
      <w:pPr>
        <w:tabs>
          <w:tab w:val="left" w:pos="4200"/>
        </w:tabs>
        <w:rPr>
          <w:rFonts w:cs="Arial"/>
          <w:szCs w:val="20"/>
          <w:lang w:eastAsia="ja-JP" w:bidi="th-TH"/>
        </w:rPr>
      </w:pPr>
    </w:p>
    <w:p w14:paraId="3F99FB47" w14:textId="77777777" w:rsidR="00D74DC9" w:rsidRDefault="00D74DC9" w:rsidP="00054785">
      <w:pPr>
        <w:tabs>
          <w:tab w:val="left" w:pos="4200"/>
        </w:tabs>
        <w:rPr>
          <w:rFonts w:cs="Arial"/>
          <w:szCs w:val="20"/>
          <w:lang w:eastAsia="ja-JP" w:bidi="th-TH"/>
        </w:rPr>
      </w:pPr>
    </w:p>
    <w:p w14:paraId="1149A598" w14:textId="77777777" w:rsidR="00D74DC9" w:rsidRDefault="00D74DC9" w:rsidP="00054785">
      <w:pPr>
        <w:tabs>
          <w:tab w:val="left" w:pos="4200"/>
        </w:tabs>
        <w:rPr>
          <w:rFonts w:cs="Arial"/>
          <w:szCs w:val="20"/>
          <w:lang w:eastAsia="ja-JP" w:bidi="th-TH"/>
        </w:rPr>
      </w:pPr>
    </w:p>
    <w:p w14:paraId="516260AE" w14:textId="77777777" w:rsidR="00D74DC9" w:rsidRDefault="00D74DC9" w:rsidP="00054785">
      <w:pPr>
        <w:tabs>
          <w:tab w:val="left" w:pos="4200"/>
        </w:tabs>
        <w:rPr>
          <w:rFonts w:cs="Arial"/>
          <w:szCs w:val="20"/>
          <w:lang w:eastAsia="ja-JP" w:bidi="th-TH"/>
        </w:rPr>
      </w:pPr>
    </w:p>
    <w:p w14:paraId="4623D059" w14:textId="77777777" w:rsidR="00D74DC9" w:rsidRDefault="00D74DC9" w:rsidP="00054785">
      <w:pPr>
        <w:tabs>
          <w:tab w:val="left" w:pos="4200"/>
        </w:tabs>
        <w:rPr>
          <w:rFonts w:cs="Arial"/>
          <w:szCs w:val="20"/>
          <w:lang w:eastAsia="ja-JP" w:bidi="th-TH"/>
        </w:rPr>
      </w:pPr>
    </w:p>
    <w:p w14:paraId="66FCB7B4" w14:textId="77777777" w:rsidR="00D74DC9" w:rsidRDefault="00D74DC9" w:rsidP="00054785">
      <w:pPr>
        <w:tabs>
          <w:tab w:val="left" w:pos="4200"/>
        </w:tabs>
        <w:rPr>
          <w:rFonts w:cs="Arial"/>
          <w:szCs w:val="20"/>
          <w:lang w:eastAsia="ja-JP" w:bidi="th-TH"/>
        </w:rPr>
      </w:pP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6925"/>
        <w:gridCol w:w="2632"/>
      </w:tblGrid>
      <w:tr w:rsidR="00D74DC9" w:rsidRPr="007D793D" w14:paraId="4F9170C9" w14:textId="77777777" w:rsidTr="00D74DC9">
        <w:trPr>
          <w:trHeight w:val="699"/>
        </w:trPr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2BB5C2D3" w14:textId="125F729C" w:rsidR="00D74DC9" w:rsidRPr="00E07A36" w:rsidRDefault="00D74DC9" w:rsidP="00D74DC9">
            <w:pPr>
              <w:pStyle w:val="Heading1"/>
              <w:numPr>
                <w:ilvl w:val="0"/>
                <w:numId w:val="0"/>
              </w:numPr>
              <w:rPr>
                <w:rFonts w:ascii="Arial" w:hAnsi="Arial" w:cs="Arial"/>
                <w:sz w:val="30"/>
                <w:szCs w:val="30"/>
                <w:lang w:eastAsia="ja-JP" w:bidi="th-TH"/>
              </w:rPr>
            </w:pPr>
            <w:r>
              <w:rPr>
                <w:rFonts w:ascii="Arial" w:hAnsi="Arial" w:cs="Arial"/>
                <w:sz w:val="30"/>
                <w:szCs w:val="30"/>
                <w:lang w:eastAsia="ja-JP" w:bidi="th-TH"/>
              </w:rPr>
              <w:lastRenderedPageBreak/>
              <w:t>Person Specification:</w:t>
            </w:r>
            <w:r w:rsidRPr="00E07A36"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 </w:t>
            </w:r>
            <w:r w:rsidR="00111600">
              <w:rPr>
                <w:rFonts w:ascii="Arial" w:hAnsi="Arial" w:cs="Arial"/>
                <w:sz w:val="30"/>
                <w:szCs w:val="30"/>
                <w:lang w:eastAsia="ja-JP" w:bidi="th-TH"/>
              </w:rPr>
              <w:t>Technical Administrator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76FFD4BE" w14:textId="77777777" w:rsidR="00D74DC9" w:rsidRPr="00E07A36" w:rsidRDefault="00D74DC9" w:rsidP="00D74DC9">
            <w:pPr>
              <w:pStyle w:val="Heading1"/>
              <w:numPr>
                <w:ilvl w:val="0"/>
                <w:numId w:val="0"/>
              </w:num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29038A8" wp14:editId="51DA78B8">
                  <wp:extent cx="1333500" cy="295275"/>
                  <wp:effectExtent l="0" t="0" r="0" b="9525"/>
                  <wp:docPr id="3" name="Picture 3" descr="T_LogoLockup_Standard_Black_for_use_on_Dark_Background_v2_r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_LogoLockup_Standard_Black_for_use_on_Dark_Background_v2_r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A0C14A" w14:textId="77777777" w:rsidR="00D74DC9" w:rsidRDefault="00D74DC9" w:rsidP="00054785">
      <w:pPr>
        <w:tabs>
          <w:tab w:val="left" w:pos="4200"/>
        </w:tabs>
        <w:rPr>
          <w:rFonts w:cs="Arial"/>
          <w:szCs w:val="20"/>
          <w:lang w:eastAsia="ja-JP" w:bidi="th-TH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785"/>
        <w:gridCol w:w="3728"/>
      </w:tblGrid>
      <w:tr w:rsidR="00D74DC9" w:rsidRPr="002D5402" w14:paraId="4AC0F099" w14:textId="77777777" w:rsidTr="00D74DC9">
        <w:tc>
          <w:tcPr>
            <w:tcW w:w="2268" w:type="dxa"/>
            <w:tcBorders>
              <w:bottom w:val="single" w:sz="4" w:space="0" w:color="auto"/>
            </w:tcBorders>
            <w:shd w:val="clear" w:color="auto" w:fill="000000"/>
          </w:tcPr>
          <w:p w14:paraId="4723E76F" w14:textId="77777777" w:rsidR="00D74DC9" w:rsidRPr="002D5402" w:rsidRDefault="00D74DC9" w:rsidP="0060051B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  <w:tc>
          <w:tcPr>
            <w:tcW w:w="3785" w:type="dxa"/>
            <w:shd w:val="clear" w:color="auto" w:fill="000000"/>
          </w:tcPr>
          <w:p w14:paraId="477265F7" w14:textId="77777777" w:rsidR="00D74DC9" w:rsidRPr="00296861" w:rsidRDefault="00D74DC9" w:rsidP="0060051B">
            <w:pPr>
              <w:jc w:val="center"/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96861">
              <w:rPr>
                <w:rFonts w:eastAsia="MS Mincho" w:cs="Arial"/>
                <w:b/>
                <w:bCs/>
                <w:szCs w:val="20"/>
                <w:lang w:eastAsia="ja-JP" w:bidi="th-TH"/>
              </w:rPr>
              <w:t>Essential</w:t>
            </w:r>
          </w:p>
        </w:tc>
        <w:tc>
          <w:tcPr>
            <w:tcW w:w="3728" w:type="dxa"/>
            <w:shd w:val="clear" w:color="auto" w:fill="000000"/>
          </w:tcPr>
          <w:p w14:paraId="0ABE8A01" w14:textId="77777777" w:rsidR="00D74DC9" w:rsidRPr="00296861" w:rsidRDefault="00D74DC9" w:rsidP="0060051B">
            <w:pPr>
              <w:jc w:val="center"/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96861">
              <w:rPr>
                <w:rFonts w:eastAsia="MS Mincho" w:cs="Arial"/>
                <w:b/>
                <w:bCs/>
                <w:szCs w:val="20"/>
                <w:lang w:eastAsia="ja-JP" w:bidi="th-TH"/>
              </w:rPr>
              <w:t>Desirable</w:t>
            </w:r>
          </w:p>
        </w:tc>
      </w:tr>
      <w:tr w:rsidR="00D74DC9" w:rsidRPr="002D5402" w14:paraId="22338AD3" w14:textId="77777777" w:rsidTr="00D74DC9">
        <w:tc>
          <w:tcPr>
            <w:tcW w:w="2268" w:type="dxa"/>
            <w:shd w:val="clear" w:color="auto" w:fill="000000"/>
          </w:tcPr>
          <w:p w14:paraId="66DB0C2D" w14:textId="77777777" w:rsidR="00D74DC9" w:rsidRPr="002D5402" w:rsidRDefault="00D74DC9" w:rsidP="0060051B">
            <w:pPr>
              <w:jc w:val="center"/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D5402">
              <w:rPr>
                <w:rFonts w:eastAsia="MS Mincho" w:cs="Arial"/>
                <w:b/>
                <w:bCs/>
                <w:szCs w:val="20"/>
                <w:lang w:eastAsia="ja-JP" w:bidi="th-TH"/>
              </w:rPr>
              <w:t>Qualifications and Attainments</w:t>
            </w:r>
          </w:p>
        </w:tc>
        <w:tc>
          <w:tcPr>
            <w:tcW w:w="3785" w:type="dxa"/>
          </w:tcPr>
          <w:p w14:paraId="7C6EF814" w14:textId="77777777" w:rsidR="00D74DC9" w:rsidRDefault="00D74DC9" w:rsidP="0060051B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100584">
              <w:rPr>
                <w:rFonts w:eastAsia="MS Mincho" w:cs="Arial"/>
                <w:szCs w:val="20"/>
                <w:lang w:eastAsia="ja-JP" w:bidi="th-TH"/>
              </w:rPr>
              <w:t>Maths and English GCSE grade C or above.</w:t>
            </w:r>
            <w:r>
              <w:t xml:space="preserve"> </w:t>
            </w:r>
          </w:p>
          <w:p w14:paraId="48302062" w14:textId="77777777" w:rsidR="00D74DC9" w:rsidRPr="00100584" w:rsidRDefault="00D74DC9" w:rsidP="0060051B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  <w:tc>
          <w:tcPr>
            <w:tcW w:w="3728" w:type="dxa"/>
          </w:tcPr>
          <w:p w14:paraId="79573906" w14:textId="77777777" w:rsidR="00D74DC9" w:rsidRPr="00DC7CCC" w:rsidRDefault="00D74DC9" w:rsidP="0060051B">
            <w:pPr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</w:p>
        </w:tc>
      </w:tr>
      <w:tr w:rsidR="00D74DC9" w:rsidRPr="002D5402" w14:paraId="78D79304" w14:textId="77777777" w:rsidTr="00D74DC9">
        <w:tc>
          <w:tcPr>
            <w:tcW w:w="2268" w:type="dxa"/>
            <w:shd w:val="clear" w:color="auto" w:fill="000000"/>
          </w:tcPr>
          <w:p w14:paraId="2E618D01" w14:textId="77777777" w:rsidR="00D74DC9" w:rsidRPr="002D5402" w:rsidRDefault="00D74DC9" w:rsidP="0060051B">
            <w:pPr>
              <w:jc w:val="center"/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D5402">
              <w:rPr>
                <w:rFonts w:eastAsia="MS Mincho" w:cs="Arial"/>
                <w:b/>
                <w:bCs/>
                <w:szCs w:val="20"/>
                <w:lang w:eastAsia="ja-JP" w:bidi="th-TH"/>
              </w:rPr>
              <w:t>Professional Experience and Skills</w:t>
            </w:r>
          </w:p>
        </w:tc>
        <w:tc>
          <w:tcPr>
            <w:tcW w:w="3785" w:type="dxa"/>
          </w:tcPr>
          <w:p w14:paraId="6F6B3CB9" w14:textId="77777777" w:rsidR="00D74DC9" w:rsidRPr="00100584" w:rsidRDefault="00D74DC9" w:rsidP="0060051B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100584">
              <w:rPr>
                <w:rFonts w:eastAsia="MS Mincho" w:cs="Arial"/>
                <w:szCs w:val="20"/>
                <w:lang w:eastAsia="ja-JP" w:bidi="th-TH"/>
              </w:rPr>
              <w:t xml:space="preserve">Proficient in Microsoft Packages including Excel, Word and Outlook. </w:t>
            </w:r>
          </w:p>
        </w:tc>
        <w:tc>
          <w:tcPr>
            <w:tcW w:w="3728" w:type="dxa"/>
          </w:tcPr>
          <w:p w14:paraId="3C80E338" w14:textId="78ACC146" w:rsidR="00E46023" w:rsidRDefault="00E46023" w:rsidP="0060051B">
            <w:pPr>
              <w:rPr>
                <w:rFonts w:eastAsia="MS Mincho" w:cs="Arial"/>
                <w:szCs w:val="20"/>
                <w:lang w:eastAsia="ja-JP" w:bidi="th-TH"/>
              </w:rPr>
            </w:pPr>
            <w:r>
              <w:rPr>
                <w:rFonts w:eastAsia="MS Mincho" w:cs="Arial"/>
                <w:szCs w:val="20"/>
                <w:lang w:eastAsia="ja-JP" w:bidi="th-TH"/>
              </w:rPr>
              <w:t xml:space="preserve">A working knowledge of PTC </w:t>
            </w:r>
            <w:r w:rsidR="004D2AEF">
              <w:rPr>
                <w:rFonts w:eastAsia="MS Mincho" w:cs="Arial"/>
                <w:szCs w:val="20"/>
                <w:lang w:eastAsia="ja-JP" w:bidi="th-TH"/>
              </w:rPr>
              <w:t>Windchill/</w:t>
            </w:r>
            <w:proofErr w:type="spellStart"/>
            <w:r w:rsidR="004D2AEF">
              <w:rPr>
                <w:rFonts w:eastAsia="MS Mincho" w:cs="Arial"/>
                <w:szCs w:val="20"/>
                <w:lang w:eastAsia="ja-JP" w:bidi="th-TH"/>
              </w:rPr>
              <w:t>PDMLink</w:t>
            </w:r>
            <w:proofErr w:type="spellEnd"/>
            <w:r w:rsidR="004D2AEF">
              <w:rPr>
                <w:rFonts w:eastAsia="MS Mincho" w:cs="Arial"/>
                <w:szCs w:val="20"/>
                <w:lang w:eastAsia="ja-JP" w:bidi="th-TH"/>
              </w:rPr>
              <w:t xml:space="preserve"> or other Product Lifecycle Management</w:t>
            </w:r>
            <w:r w:rsidR="00A46903">
              <w:rPr>
                <w:rFonts w:eastAsia="MS Mincho" w:cs="Arial"/>
                <w:szCs w:val="20"/>
                <w:lang w:eastAsia="ja-JP" w:bidi="th-TH"/>
              </w:rPr>
              <w:t xml:space="preserve"> (PLM) system.</w:t>
            </w:r>
          </w:p>
          <w:p w14:paraId="1D983926" w14:textId="77777777" w:rsidR="00A46903" w:rsidRDefault="00A46903" w:rsidP="0060051B">
            <w:pPr>
              <w:rPr>
                <w:rFonts w:eastAsia="MS Mincho" w:cs="Arial"/>
                <w:szCs w:val="20"/>
                <w:lang w:eastAsia="ja-JP" w:bidi="th-TH"/>
              </w:rPr>
            </w:pPr>
          </w:p>
          <w:p w14:paraId="00056B7D" w14:textId="724E2F7E" w:rsidR="00D74DC9" w:rsidRPr="00100584" w:rsidRDefault="00D74DC9" w:rsidP="0060051B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100584">
              <w:rPr>
                <w:rFonts w:eastAsia="MS Mincho" w:cs="Arial"/>
                <w:szCs w:val="20"/>
                <w:lang w:eastAsia="ja-JP" w:bidi="th-TH"/>
              </w:rPr>
              <w:t>Previous experience of working within an automotive /manufacturing environment.</w:t>
            </w:r>
            <w:r>
              <w:rPr>
                <w:rFonts w:eastAsia="MS Mincho" w:cs="Arial"/>
                <w:szCs w:val="20"/>
                <w:lang w:eastAsia="ja-JP" w:bidi="th-TH"/>
              </w:rPr>
              <w:t xml:space="preserve"> </w:t>
            </w:r>
          </w:p>
          <w:p w14:paraId="6AF94BA3" w14:textId="77777777" w:rsidR="00D74DC9" w:rsidRPr="00100584" w:rsidRDefault="00D74DC9" w:rsidP="0060051B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</w:tr>
      <w:tr w:rsidR="00D74DC9" w:rsidRPr="002D5402" w14:paraId="71D695C3" w14:textId="77777777" w:rsidTr="00D74DC9">
        <w:tc>
          <w:tcPr>
            <w:tcW w:w="2268" w:type="dxa"/>
            <w:shd w:val="clear" w:color="auto" w:fill="000000"/>
          </w:tcPr>
          <w:p w14:paraId="012FF053" w14:textId="77777777" w:rsidR="00D74DC9" w:rsidRPr="002D5402" w:rsidRDefault="00D74DC9" w:rsidP="0060051B">
            <w:pPr>
              <w:jc w:val="center"/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D5402">
              <w:rPr>
                <w:rFonts w:eastAsia="MS Mincho" w:cs="Arial"/>
                <w:b/>
                <w:bCs/>
                <w:szCs w:val="20"/>
                <w:lang w:eastAsia="ja-JP" w:bidi="th-TH"/>
              </w:rPr>
              <w:t>Personality and Motivation</w:t>
            </w:r>
          </w:p>
        </w:tc>
        <w:tc>
          <w:tcPr>
            <w:tcW w:w="3785" w:type="dxa"/>
          </w:tcPr>
          <w:p w14:paraId="27235AF9" w14:textId="427F0061" w:rsidR="00D74DC9" w:rsidRDefault="0058248C" w:rsidP="0060051B">
            <w:pPr>
              <w:rPr>
                <w:rFonts w:eastAsia="MS Mincho" w:cs="Arial"/>
                <w:szCs w:val="20"/>
                <w:lang w:eastAsia="ja-JP" w:bidi="th-TH"/>
              </w:rPr>
            </w:pPr>
            <w:r>
              <w:rPr>
                <w:rFonts w:eastAsia="MS Mincho" w:cs="Arial"/>
                <w:szCs w:val="20"/>
                <w:lang w:eastAsia="ja-JP" w:bidi="th-TH"/>
              </w:rPr>
              <w:t>Ability to work with min</w:t>
            </w:r>
            <w:r w:rsidR="00F630EB">
              <w:rPr>
                <w:rFonts w:eastAsia="MS Mincho" w:cs="Arial"/>
                <w:szCs w:val="20"/>
                <w:lang w:eastAsia="ja-JP" w:bidi="th-TH"/>
              </w:rPr>
              <w:t>imum supervision.</w:t>
            </w:r>
          </w:p>
          <w:p w14:paraId="640142B3" w14:textId="77777777" w:rsidR="00AD2047" w:rsidRDefault="00AD2047" w:rsidP="0060051B">
            <w:pPr>
              <w:rPr>
                <w:rFonts w:eastAsia="MS Mincho" w:cs="Arial"/>
                <w:szCs w:val="20"/>
                <w:lang w:eastAsia="ja-JP" w:bidi="th-TH"/>
              </w:rPr>
            </w:pPr>
          </w:p>
          <w:p w14:paraId="7FD2EC42" w14:textId="7AFD91F9" w:rsidR="00F630EB" w:rsidRDefault="00F630EB" w:rsidP="0060051B">
            <w:pPr>
              <w:rPr>
                <w:rFonts w:eastAsia="MS Mincho" w:cs="Arial"/>
                <w:szCs w:val="20"/>
                <w:lang w:eastAsia="ja-JP" w:bidi="th-TH"/>
              </w:rPr>
            </w:pPr>
            <w:r>
              <w:rPr>
                <w:rFonts w:eastAsia="MS Mincho" w:cs="Arial"/>
                <w:szCs w:val="20"/>
                <w:lang w:eastAsia="ja-JP" w:bidi="th-TH"/>
              </w:rPr>
              <w:t>Ability to work with a variety of design teams and wider business areas</w:t>
            </w:r>
            <w:r w:rsidR="00AD2047">
              <w:rPr>
                <w:rFonts w:eastAsia="MS Mincho" w:cs="Arial"/>
                <w:szCs w:val="20"/>
                <w:lang w:eastAsia="ja-JP" w:bidi="th-TH"/>
              </w:rPr>
              <w:t>.</w:t>
            </w:r>
          </w:p>
          <w:p w14:paraId="67295CE2" w14:textId="77777777" w:rsidR="00AD2047" w:rsidRDefault="00AD2047" w:rsidP="0060051B">
            <w:pPr>
              <w:rPr>
                <w:rFonts w:eastAsia="MS Mincho" w:cs="Arial"/>
                <w:szCs w:val="20"/>
                <w:lang w:eastAsia="ja-JP" w:bidi="th-TH"/>
              </w:rPr>
            </w:pPr>
          </w:p>
          <w:p w14:paraId="191FCA8D" w14:textId="2B56F3DC" w:rsidR="00AD2047" w:rsidRDefault="00AD2047" w:rsidP="0060051B">
            <w:pPr>
              <w:rPr>
                <w:rFonts w:eastAsia="MS Mincho" w:cs="Arial"/>
                <w:szCs w:val="20"/>
                <w:lang w:eastAsia="ja-JP" w:bidi="th-TH"/>
              </w:rPr>
            </w:pPr>
            <w:r>
              <w:rPr>
                <w:rFonts w:eastAsia="MS Mincho" w:cs="Arial"/>
                <w:szCs w:val="20"/>
                <w:lang w:eastAsia="ja-JP" w:bidi="th-TH"/>
              </w:rPr>
              <w:t>Self-motivated and resilient.</w:t>
            </w:r>
          </w:p>
          <w:p w14:paraId="4A1F8970" w14:textId="77777777" w:rsidR="00AD2047" w:rsidRDefault="00AD2047" w:rsidP="0060051B">
            <w:pPr>
              <w:rPr>
                <w:rFonts w:eastAsia="MS Mincho" w:cs="Arial"/>
                <w:szCs w:val="20"/>
                <w:lang w:eastAsia="ja-JP" w:bidi="th-TH"/>
              </w:rPr>
            </w:pPr>
          </w:p>
          <w:p w14:paraId="0EB2C261" w14:textId="310FF770" w:rsidR="00AD2047" w:rsidRDefault="00AD2047" w:rsidP="0060051B">
            <w:pPr>
              <w:rPr>
                <w:rFonts w:eastAsia="MS Mincho" w:cs="Arial"/>
                <w:szCs w:val="20"/>
                <w:lang w:eastAsia="ja-JP" w:bidi="th-TH"/>
              </w:rPr>
            </w:pPr>
            <w:r>
              <w:rPr>
                <w:rFonts w:eastAsia="MS Mincho" w:cs="Arial"/>
                <w:szCs w:val="20"/>
                <w:lang w:eastAsia="ja-JP" w:bidi="th-TH"/>
              </w:rPr>
              <w:t>Flexible and adaptable.</w:t>
            </w:r>
          </w:p>
          <w:p w14:paraId="7247FC0D" w14:textId="77777777" w:rsidR="00AD2047" w:rsidRDefault="00AD2047" w:rsidP="0060051B">
            <w:pPr>
              <w:rPr>
                <w:rFonts w:eastAsia="MS Mincho" w:cs="Arial"/>
                <w:szCs w:val="20"/>
                <w:lang w:eastAsia="ja-JP" w:bidi="th-TH"/>
              </w:rPr>
            </w:pPr>
          </w:p>
          <w:p w14:paraId="06CE2D4E" w14:textId="1CA6BCA3" w:rsidR="00AD2047" w:rsidRDefault="00AD2047" w:rsidP="0060051B">
            <w:pPr>
              <w:rPr>
                <w:rFonts w:eastAsia="MS Mincho" w:cs="Arial"/>
                <w:szCs w:val="20"/>
                <w:lang w:eastAsia="ja-JP" w:bidi="th-TH"/>
              </w:rPr>
            </w:pPr>
            <w:r>
              <w:rPr>
                <w:rFonts w:eastAsia="MS Mincho" w:cs="Arial"/>
                <w:szCs w:val="20"/>
                <w:lang w:eastAsia="ja-JP" w:bidi="th-TH"/>
              </w:rPr>
              <w:t>Excellent communication skills, clear and concise written and verbal skills.</w:t>
            </w:r>
          </w:p>
          <w:p w14:paraId="588957E8" w14:textId="77777777" w:rsidR="00AD2047" w:rsidRDefault="00AD2047" w:rsidP="0060051B">
            <w:pPr>
              <w:rPr>
                <w:rFonts w:eastAsia="MS Mincho" w:cs="Arial"/>
                <w:szCs w:val="20"/>
                <w:lang w:eastAsia="ja-JP" w:bidi="th-TH"/>
              </w:rPr>
            </w:pPr>
          </w:p>
          <w:p w14:paraId="62C79F0E" w14:textId="54C47DFE" w:rsidR="00AD2047" w:rsidRDefault="00AD2047" w:rsidP="0060051B">
            <w:pPr>
              <w:rPr>
                <w:rFonts w:eastAsia="MS Mincho" w:cs="Arial"/>
                <w:szCs w:val="20"/>
                <w:lang w:eastAsia="ja-JP" w:bidi="th-TH"/>
              </w:rPr>
            </w:pPr>
            <w:r>
              <w:rPr>
                <w:rFonts w:eastAsia="MS Mincho" w:cs="Arial"/>
                <w:szCs w:val="20"/>
                <w:lang w:eastAsia="ja-JP" w:bidi="th-TH"/>
              </w:rPr>
              <w:t>Co-operative attitude.</w:t>
            </w:r>
          </w:p>
          <w:p w14:paraId="1265CC7E" w14:textId="77777777" w:rsidR="00D74DC9" w:rsidRPr="00100584" w:rsidRDefault="00D74DC9" w:rsidP="0060051B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  <w:tc>
          <w:tcPr>
            <w:tcW w:w="3728" w:type="dxa"/>
          </w:tcPr>
          <w:p w14:paraId="6662A812" w14:textId="77777777" w:rsidR="00D74DC9" w:rsidRPr="00100584" w:rsidRDefault="00D74DC9" w:rsidP="0060051B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</w:tr>
      <w:tr w:rsidR="00D74DC9" w:rsidRPr="002D5402" w14:paraId="505CB4E5" w14:textId="77777777" w:rsidTr="00D74DC9">
        <w:tc>
          <w:tcPr>
            <w:tcW w:w="2268" w:type="dxa"/>
            <w:shd w:val="clear" w:color="auto" w:fill="000000"/>
          </w:tcPr>
          <w:p w14:paraId="503C4C7B" w14:textId="77777777" w:rsidR="00D74DC9" w:rsidRPr="002D5402" w:rsidRDefault="00D74DC9" w:rsidP="0060051B">
            <w:pPr>
              <w:jc w:val="center"/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D5402">
              <w:rPr>
                <w:rFonts w:eastAsia="MS Mincho" w:cs="Arial"/>
                <w:b/>
                <w:bCs/>
                <w:szCs w:val="20"/>
                <w:lang w:eastAsia="ja-JP" w:bidi="th-TH"/>
              </w:rPr>
              <w:t>Appearance and Characteristics</w:t>
            </w:r>
          </w:p>
        </w:tc>
        <w:tc>
          <w:tcPr>
            <w:tcW w:w="3785" w:type="dxa"/>
          </w:tcPr>
          <w:p w14:paraId="344EE13A" w14:textId="77777777" w:rsidR="00D74DC9" w:rsidRPr="00100584" w:rsidRDefault="00D74DC9" w:rsidP="0060051B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100584">
              <w:rPr>
                <w:rFonts w:eastAsia="MS Mincho" w:cs="Arial"/>
                <w:szCs w:val="20"/>
                <w:lang w:eastAsia="ja-JP" w:bidi="th-TH"/>
              </w:rPr>
              <w:t>Well presented.</w:t>
            </w:r>
          </w:p>
        </w:tc>
        <w:tc>
          <w:tcPr>
            <w:tcW w:w="3728" w:type="dxa"/>
          </w:tcPr>
          <w:p w14:paraId="5123400B" w14:textId="77777777" w:rsidR="00D74DC9" w:rsidRPr="00100584" w:rsidRDefault="00D74DC9" w:rsidP="0060051B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</w:tr>
      <w:tr w:rsidR="00D74DC9" w:rsidRPr="002D5402" w14:paraId="3B413289" w14:textId="77777777" w:rsidTr="00D74DC9">
        <w:tc>
          <w:tcPr>
            <w:tcW w:w="2268" w:type="dxa"/>
            <w:shd w:val="clear" w:color="auto" w:fill="000000"/>
          </w:tcPr>
          <w:p w14:paraId="0F94994D" w14:textId="77777777" w:rsidR="00D74DC9" w:rsidRPr="002D5402" w:rsidRDefault="00D74DC9" w:rsidP="0060051B">
            <w:pPr>
              <w:jc w:val="center"/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D5402">
              <w:rPr>
                <w:rFonts w:eastAsia="MS Mincho" w:cs="Arial"/>
                <w:b/>
                <w:bCs/>
                <w:szCs w:val="20"/>
                <w:lang w:eastAsia="ja-JP" w:bidi="th-TH"/>
              </w:rPr>
              <w:t>Circumstances</w:t>
            </w:r>
          </w:p>
        </w:tc>
        <w:tc>
          <w:tcPr>
            <w:tcW w:w="3785" w:type="dxa"/>
          </w:tcPr>
          <w:p w14:paraId="52C9C5DC" w14:textId="45F6B5FA" w:rsidR="00D74DC9" w:rsidRPr="00100584" w:rsidRDefault="00AD2047" w:rsidP="0060051B">
            <w:pPr>
              <w:rPr>
                <w:rFonts w:eastAsia="MS Mincho" w:cs="Arial"/>
                <w:szCs w:val="20"/>
                <w:lang w:eastAsia="ja-JP" w:bidi="th-TH"/>
              </w:rPr>
            </w:pPr>
            <w:r>
              <w:rPr>
                <w:rFonts w:eastAsia="MS Mincho" w:cs="Arial"/>
                <w:szCs w:val="20"/>
                <w:lang w:eastAsia="ja-JP" w:bidi="th-TH"/>
              </w:rPr>
              <w:t>Able</w:t>
            </w:r>
            <w:r w:rsidR="007353A2">
              <w:rPr>
                <w:rFonts w:eastAsia="MS Mincho" w:cs="Arial"/>
                <w:szCs w:val="20"/>
                <w:lang w:eastAsia="ja-JP" w:bidi="th-TH"/>
              </w:rPr>
              <w:t xml:space="preserve"> </w:t>
            </w:r>
            <w:r>
              <w:rPr>
                <w:rFonts w:eastAsia="MS Mincho" w:cs="Arial"/>
                <w:szCs w:val="20"/>
                <w:lang w:eastAsia="ja-JP" w:bidi="th-TH"/>
              </w:rPr>
              <w:t>to be flexible on working hours</w:t>
            </w:r>
          </w:p>
        </w:tc>
        <w:tc>
          <w:tcPr>
            <w:tcW w:w="3728" w:type="dxa"/>
          </w:tcPr>
          <w:p w14:paraId="21B86D2E" w14:textId="77777777" w:rsidR="00D74DC9" w:rsidRPr="00100584" w:rsidRDefault="00D74DC9" w:rsidP="0060051B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</w:tr>
    </w:tbl>
    <w:p w14:paraId="4F3C8DC8" w14:textId="77777777" w:rsidR="00D74DC9" w:rsidRPr="00054785" w:rsidRDefault="00D74DC9" w:rsidP="00054785">
      <w:pPr>
        <w:tabs>
          <w:tab w:val="left" w:pos="4200"/>
        </w:tabs>
        <w:rPr>
          <w:rFonts w:cs="Arial"/>
          <w:szCs w:val="20"/>
          <w:lang w:eastAsia="ja-JP" w:bidi="th-TH"/>
        </w:rPr>
      </w:pPr>
    </w:p>
    <w:sectPr w:rsidR="00D74DC9" w:rsidRPr="00054785" w:rsidSect="00962A1F">
      <w:headerReference w:type="default" r:id="rId8"/>
      <w:footerReference w:type="default" r:id="rId9"/>
      <w:headerReference w:type="first" r:id="rId10"/>
      <w:pgSz w:w="11906" w:h="16838" w:code="9"/>
      <w:pgMar w:top="1021" w:right="1134" w:bottom="284" w:left="1134" w:header="454" w:footer="284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1007" w14:textId="77777777" w:rsidR="00BA105B" w:rsidRDefault="00BA105B" w:rsidP="00081D36">
      <w:r>
        <w:separator/>
      </w:r>
    </w:p>
  </w:endnote>
  <w:endnote w:type="continuationSeparator" w:id="0">
    <w:p w14:paraId="4100E7FF" w14:textId="77777777" w:rsidR="00BA105B" w:rsidRDefault="00BA105B" w:rsidP="0008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085EE" w14:textId="77777777" w:rsidR="00E32460" w:rsidRDefault="00E32460" w:rsidP="00D5643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70A78" w14:textId="77777777" w:rsidR="00BA105B" w:rsidRDefault="00BA105B" w:rsidP="00081D36">
      <w:r>
        <w:separator/>
      </w:r>
    </w:p>
  </w:footnote>
  <w:footnote w:type="continuationSeparator" w:id="0">
    <w:p w14:paraId="2548FEC7" w14:textId="77777777" w:rsidR="00BA105B" w:rsidRDefault="00BA105B" w:rsidP="00081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A7F92" w14:textId="77777777" w:rsidR="00B36EB3" w:rsidRDefault="00B36EB3" w:rsidP="005E10B2">
    <w:pPr>
      <w:pStyle w:val="Header"/>
      <w:ind w:right="20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BD91" w14:textId="77777777" w:rsidR="00B8373D" w:rsidRDefault="00B8373D" w:rsidP="00B8373D">
    <w:pPr>
      <w:pStyle w:val="Header"/>
      <w:ind w:right="200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AC642" wp14:editId="64A49F3A">
              <wp:simplePos x="0" y="0"/>
              <wp:positionH relativeFrom="column">
                <wp:posOffset>5400675</wp:posOffset>
              </wp:positionH>
              <wp:positionV relativeFrom="paragraph">
                <wp:posOffset>43180</wp:posOffset>
              </wp:positionV>
              <wp:extent cx="853440" cy="228600"/>
              <wp:effectExtent l="0" t="0" r="22860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3440" cy="2286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2EC22" id="Rectangle 4" o:spid="_x0000_s1026" style="position:absolute;margin-left:425.25pt;margin-top:3.4pt;width:67.2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" filled="f" strokecolor="black [3213]" strokeweight=".5pt"/>
          </w:pict>
        </mc:Fallback>
      </mc:AlternateContent>
    </w:r>
  </w:p>
  <w:p w14:paraId="48133A38" w14:textId="77777777" w:rsidR="00B8373D" w:rsidRDefault="00B837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36E"/>
    <w:multiLevelType w:val="hybridMultilevel"/>
    <w:tmpl w:val="587CF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51DC"/>
    <w:multiLevelType w:val="hybridMultilevel"/>
    <w:tmpl w:val="61A6A2F0"/>
    <w:lvl w:ilvl="0" w:tplc="70C2618E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14F6"/>
    <w:multiLevelType w:val="hybridMultilevel"/>
    <w:tmpl w:val="B936C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60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A604E3"/>
    <w:multiLevelType w:val="multilevel"/>
    <w:tmpl w:val="8CB816E4"/>
    <w:lvl w:ilvl="0">
      <w:start w:val="1"/>
      <w:numFmt w:val="decimal"/>
      <w:pStyle w:val="MRheading1"/>
      <w:lvlText w:val="%1"/>
      <w:lvlJc w:val="left"/>
      <w:pPr>
        <w:tabs>
          <w:tab w:val="num" w:pos="720"/>
        </w:tabs>
        <w:ind w:left="720" w:hanging="720"/>
      </w:pPr>
      <w:rPr>
        <w:u w:val="none"/>
      </w:rPr>
    </w:lvl>
    <w:lvl w:ilvl="1">
      <w:start w:val="1"/>
      <w:numFmt w:val="decimal"/>
      <w:pStyle w:val="MRheading2"/>
      <w:lvlText w:val="%1.%2"/>
      <w:lvlJc w:val="left"/>
      <w:pPr>
        <w:tabs>
          <w:tab w:val="num" w:pos="720"/>
        </w:tabs>
        <w:ind w:left="720" w:hanging="720"/>
      </w:pPr>
      <w:rPr>
        <w:u w:val="none"/>
      </w:rPr>
    </w:lvl>
    <w:lvl w:ilvl="2">
      <w:start w:val="1"/>
      <w:numFmt w:val="decimal"/>
      <w:pStyle w:val="MRheading3"/>
      <w:lvlText w:val="%1.%2.%3"/>
      <w:lvlJc w:val="left"/>
      <w:pPr>
        <w:tabs>
          <w:tab w:val="num" w:pos="1800"/>
        </w:tabs>
        <w:ind w:left="1800" w:hanging="1080"/>
      </w:pPr>
      <w:rPr>
        <w:u w:val="none"/>
      </w:rPr>
    </w:lvl>
    <w:lvl w:ilvl="3">
      <w:start w:val="1"/>
      <w:numFmt w:val="lowerRoman"/>
      <w:pStyle w:val="MRheading4"/>
      <w:lvlText w:val="(%4)"/>
      <w:lvlJc w:val="left"/>
      <w:pPr>
        <w:tabs>
          <w:tab w:val="num" w:pos="2520"/>
        </w:tabs>
        <w:ind w:left="2520" w:hanging="720"/>
      </w:pPr>
      <w:rPr>
        <w:u w:val="none"/>
      </w:rPr>
    </w:lvl>
    <w:lvl w:ilvl="4">
      <w:start w:val="1"/>
      <w:numFmt w:val="upperLetter"/>
      <w:pStyle w:val="MRheading5"/>
      <w:lvlText w:val="(%5)"/>
      <w:lvlJc w:val="left"/>
      <w:pPr>
        <w:tabs>
          <w:tab w:val="num" w:pos="3240"/>
        </w:tabs>
        <w:ind w:left="3240" w:hanging="720"/>
      </w:pPr>
      <w:rPr>
        <w:u w:val="none"/>
      </w:rPr>
    </w:lvl>
    <w:lvl w:ilvl="5">
      <w:start w:val="1"/>
      <w:numFmt w:val="decimal"/>
      <w:pStyle w:val="MRheading6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pStyle w:val="MRheading7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7">
      <w:start w:val="1"/>
      <w:numFmt w:val="lowerRoman"/>
      <w:pStyle w:val="MRheading8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pStyle w:val="MRheading9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5" w15:restartNumberingAfterBreak="0">
    <w:nsid w:val="2C43519F"/>
    <w:multiLevelType w:val="hybridMultilevel"/>
    <w:tmpl w:val="F31045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2A2A3A"/>
    <w:multiLevelType w:val="hybridMultilevel"/>
    <w:tmpl w:val="E5F6D098"/>
    <w:lvl w:ilvl="0" w:tplc="F5F69818">
      <w:start w:val="1"/>
      <w:numFmt w:val="lowerLetter"/>
      <w:pStyle w:val="Paragrap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14DE8"/>
    <w:multiLevelType w:val="hybridMultilevel"/>
    <w:tmpl w:val="2292884C"/>
    <w:lvl w:ilvl="0" w:tplc="08090001">
      <w:start w:val="1"/>
      <w:numFmt w:val="bullet"/>
      <w:lvlText w:val=""/>
      <w:lvlJc w:val="left"/>
      <w:pPr>
        <w:ind w:left="-87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1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6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</w:abstractNum>
  <w:abstractNum w:abstractNumId="8" w15:restartNumberingAfterBreak="0">
    <w:nsid w:val="3DF63713"/>
    <w:multiLevelType w:val="hybridMultilevel"/>
    <w:tmpl w:val="E22A1812"/>
    <w:lvl w:ilvl="0" w:tplc="B234E6C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692DA5"/>
    <w:multiLevelType w:val="hybridMultilevel"/>
    <w:tmpl w:val="7D5804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4013AE"/>
    <w:multiLevelType w:val="hybridMultilevel"/>
    <w:tmpl w:val="58121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65CFC"/>
    <w:multiLevelType w:val="multilevel"/>
    <w:tmpl w:val="92CC05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AC1DB2"/>
    <w:multiLevelType w:val="hybridMultilevel"/>
    <w:tmpl w:val="F6048ACE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4CD2476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7F497C"/>
    <w:multiLevelType w:val="hybridMultilevel"/>
    <w:tmpl w:val="EBC478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E61CF"/>
    <w:multiLevelType w:val="hybridMultilevel"/>
    <w:tmpl w:val="CFD48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E3285"/>
    <w:multiLevelType w:val="hybridMultilevel"/>
    <w:tmpl w:val="E6167220"/>
    <w:lvl w:ilvl="0" w:tplc="9766B16C">
      <w:start w:val="1"/>
      <w:numFmt w:val="decimal"/>
      <w:pStyle w:val="SubPara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4583C"/>
    <w:multiLevelType w:val="hybridMultilevel"/>
    <w:tmpl w:val="659ED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C52CBC"/>
    <w:multiLevelType w:val="hybridMultilevel"/>
    <w:tmpl w:val="AF88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A3370"/>
    <w:multiLevelType w:val="hybridMultilevel"/>
    <w:tmpl w:val="196801AE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71692557"/>
    <w:multiLevelType w:val="multilevel"/>
    <w:tmpl w:val="23642640"/>
    <w:lvl w:ilvl="0">
      <w:start w:val="1"/>
      <w:numFmt w:val="decimal"/>
      <w:lvlText w:val="%1"/>
      <w:lvlJc w:val="left"/>
      <w:pPr>
        <w:tabs>
          <w:tab w:val="num" w:pos="1080"/>
        </w:tabs>
        <w:ind w:left="720" w:firstLine="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u w:val="none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440" w:hanging="720"/>
      </w:pPr>
      <w:rPr>
        <w:u w:val="none"/>
      </w:r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160" w:hanging="720"/>
      </w:pPr>
      <w:rPr>
        <w:u w:val="none"/>
      </w:r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2880" w:hanging="720"/>
      </w:pPr>
      <w:rPr>
        <w:u w:val="no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5041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8">
      <w:start w:val="1"/>
      <w:numFmt w:val="upperLetter"/>
      <w:lvlText w:val="%9)"/>
      <w:lvlJc w:val="left"/>
      <w:pPr>
        <w:tabs>
          <w:tab w:val="num" w:pos="0"/>
        </w:tabs>
        <w:ind w:left="5761" w:hanging="72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72CD6BF8"/>
    <w:multiLevelType w:val="hybridMultilevel"/>
    <w:tmpl w:val="BC8E0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F6F92"/>
    <w:multiLevelType w:val="hybridMultilevel"/>
    <w:tmpl w:val="EBC478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B4259"/>
    <w:multiLevelType w:val="hybridMultilevel"/>
    <w:tmpl w:val="2BC47C18"/>
    <w:lvl w:ilvl="0" w:tplc="0652B4A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7C59C8">
      <w:numFmt w:val="none"/>
      <w:lvlText w:val=""/>
      <w:lvlJc w:val="left"/>
      <w:pPr>
        <w:tabs>
          <w:tab w:val="num" w:pos="360"/>
        </w:tabs>
      </w:pPr>
    </w:lvl>
    <w:lvl w:ilvl="2" w:tplc="D8329CB4">
      <w:numFmt w:val="none"/>
      <w:lvlText w:val=""/>
      <w:lvlJc w:val="left"/>
      <w:pPr>
        <w:tabs>
          <w:tab w:val="num" w:pos="360"/>
        </w:tabs>
      </w:pPr>
    </w:lvl>
    <w:lvl w:ilvl="3" w:tplc="209ED2C8">
      <w:numFmt w:val="none"/>
      <w:lvlText w:val=""/>
      <w:lvlJc w:val="left"/>
      <w:pPr>
        <w:tabs>
          <w:tab w:val="num" w:pos="360"/>
        </w:tabs>
      </w:pPr>
    </w:lvl>
    <w:lvl w:ilvl="4" w:tplc="D68EC032">
      <w:numFmt w:val="none"/>
      <w:lvlText w:val=""/>
      <w:lvlJc w:val="left"/>
      <w:pPr>
        <w:tabs>
          <w:tab w:val="num" w:pos="360"/>
        </w:tabs>
      </w:pPr>
    </w:lvl>
    <w:lvl w:ilvl="5" w:tplc="C748BF62">
      <w:numFmt w:val="none"/>
      <w:lvlText w:val=""/>
      <w:lvlJc w:val="left"/>
      <w:pPr>
        <w:tabs>
          <w:tab w:val="num" w:pos="360"/>
        </w:tabs>
      </w:pPr>
    </w:lvl>
    <w:lvl w:ilvl="6" w:tplc="9B1E38E4">
      <w:numFmt w:val="none"/>
      <w:lvlText w:val=""/>
      <w:lvlJc w:val="left"/>
      <w:pPr>
        <w:tabs>
          <w:tab w:val="num" w:pos="360"/>
        </w:tabs>
      </w:pPr>
    </w:lvl>
    <w:lvl w:ilvl="7" w:tplc="1108BDB6">
      <w:numFmt w:val="none"/>
      <w:lvlText w:val=""/>
      <w:lvlJc w:val="left"/>
      <w:pPr>
        <w:tabs>
          <w:tab w:val="num" w:pos="360"/>
        </w:tabs>
      </w:pPr>
    </w:lvl>
    <w:lvl w:ilvl="8" w:tplc="A55E7E3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74BE6D97"/>
    <w:multiLevelType w:val="hybridMultilevel"/>
    <w:tmpl w:val="FCA4DB10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7DCE2D85"/>
    <w:multiLevelType w:val="hybridMultilevel"/>
    <w:tmpl w:val="E0F46A6E"/>
    <w:lvl w:ilvl="0" w:tplc="34A4EF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84799">
    <w:abstractNumId w:val="16"/>
  </w:num>
  <w:num w:numId="2" w16cid:durableId="1268778905">
    <w:abstractNumId w:val="6"/>
  </w:num>
  <w:num w:numId="3" w16cid:durableId="144129025">
    <w:abstractNumId w:val="16"/>
  </w:num>
  <w:num w:numId="4" w16cid:durableId="1175192509">
    <w:abstractNumId w:val="3"/>
  </w:num>
  <w:num w:numId="5" w16cid:durableId="1627006549">
    <w:abstractNumId w:val="1"/>
  </w:num>
  <w:num w:numId="6" w16cid:durableId="1961262429">
    <w:abstractNumId w:val="11"/>
  </w:num>
  <w:num w:numId="7" w16cid:durableId="1114204398">
    <w:abstractNumId w:val="13"/>
  </w:num>
  <w:num w:numId="8" w16cid:durableId="622345342">
    <w:abstractNumId w:val="8"/>
  </w:num>
  <w:num w:numId="9" w16cid:durableId="1630434359">
    <w:abstractNumId w:val="5"/>
  </w:num>
  <w:num w:numId="10" w16cid:durableId="771971432">
    <w:abstractNumId w:val="7"/>
  </w:num>
  <w:num w:numId="11" w16cid:durableId="367880038">
    <w:abstractNumId w:val="10"/>
  </w:num>
  <w:num w:numId="12" w16cid:durableId="803545355">
    <w:abstractNumId w:val="24"/>
  </w:num>
  <w:num w:numId="13" w16cid:durableId="262231782">
    <w:abstractNumId w:val="19"/>
  </w:num>
  <w:num w:numId="14" w16cid:durableId="1910996044">
    <w:abstractNumId w:val="12"/>
  </w:num>
  <w:num w:numId="15" w16cid:durableId="2035689564">
    <w:abstractNumId w:val="21"/>
  </w:num>
  <w:num w:numId="16" w16cid:durableId="1498381812">
    <w:abstractNumId w:val="0"/>
  </w:num>
  <w:num w:numId="17" w16cid:durableId="2076662040">
    <w:abstractNumId w:val="18"/>
  </w:num>
  <w:num w:numId="18" w16cid:durableId="2035497374">
    <w:abstractNumId w:val="15"/>
  </w:num>
  <w:num w:numId="19" w16cid:durableId="1041320574">
    <w:abstractNumId w:val="22"/>
  </w:num>
  <w:num w:numId="20" w16cid:durableId="1244803433">
    <w:abstractNumId w:val="14"/>
  </w:num>
  <w:num w:numId="21" w16cid:durableId="273485431">
    <w:abstractNumId w:val="2"/>
  </w:num>
  <w:num w:numId="22" w16cid:durableId="1008144431">
    <w:abstractNumId w:val="25"/>
  </w:num>
  <w:num w:numId="23" w16cid:durableId="157184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7332585">
    <w:abstractNumId w:val="20"/>
  </w:num>
  <w:num w:numId="25" w16cid:durableId="116414739">
    <w:abstractNumId w:val="4"/>
  </w:num>
  <w:num w:numId="26" w16cid:durableId="1741781663">
    <w:abstractNumId w:val="23"/>
  </w:num>
  <w:num w:numId="27" w16cid:durableId="911894490">
    <w:abstractNumId w:val="9"/>
  </w:num>
  <w:num w:numId="28" w16cid:durableId="5579370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A3"/>
    <w:rsid w:val="00000CC1"/>
    <w:rsid w:val="000067F0"/>
    <w:rsid w:val="000102ED"/>
    <w:rsid w:val="0001157A"/>
    <w:rsid w:val="00012A8D"/>
    <w:rsid w:val="00013C14"/>
    <w:rsid w:val="00031636"/>
    <w:rsid w:val="00031B8A"/>
    <w:rsid w:val="000403AB"/>
    <w:rsid w:val="00043324"/>
    <w:rsid w:val="000476B0"/>
    <w:rsid w:val="00053BB8"/>
    <w:rsid w:val="00054785"/>
    <w:rsid w:val="00055F3C"/>
    <w:rsid w:val="00062681"/>
    <w:rsid w:val="00067805"/>
    <w:rsid w:val="00075C0E"/>
    <w:rsid w:val="00081D36"/>
    <w:rsid w:val="000820A6"/>
    <w:rsid w:val="00084559"/>
    <w:rsid w:val="0008509E"/>
    <w:rsid w:val="00085E5D"/>
    <w:rsid w:val="00092543"/>
    <w:rsid w:val="00096FD4"/>
    <w:rsid w:val="000A0716"/>
    <w:rsid w:val="000A2152"/>
    <w:rsid w:val="000A4CC7"/>
    <w:rsid w:val="000A65EB"/>
    <w:rsid w:val="000A7AC1"/>
    <w:rsid w:val="000B30C2"/>
    <w:rsid w:val="000B58B9"/>
    <w:rsid w:val="000C0AD7"/>
    <w:rsid w:val="000D48C4"/>
    <w:rsid w:val="000E119C"/>
    <w:rsid w:val="000E439D"/>
    <w:rsid w:val="000E5329"/>
    <w:rsid w:val="000F0BD2"/>
    <w:rsid w:val="000F280A"/>
    <w:rsid w:val="000F4802"/>
    <w:rsid w:val="001033A1"/>
    <w:rsid w:val="001051E7"/>
    <w:rsid w:val="001070C6"/>
    <w:rsid w:val="00111600"/>
    <w:rsid w:val="001226CB"/>
    <w:rsid w:val="00123456"/>
    <w:rsid w:val="0013451D"/>
    <w:rsid w:val="0014538E"/>
    <w:rsid w:val="00151265"/>
    <w:rsid w:val="0016605C"/>
    <w:rsid w:val="00170C9C"/>
    <w:rsid w:val="0017382F"/>
    <w:rsid w:val="001802EB"/>
    <w:rsid w:val="00180575"/>
    <w:rsid w:val="00180627"/>
    <w:rsid w:val="001821F2"/>
    <w:rsid w:val="00191357"/>
    <w:rsid w:val="001A25A8"/>
    <w:rsid w:val="001A60C4"/>
    <w:rsid w:val="001A7D63"/>
    <w:rsid w:val="001B2681"/>
    <w:rsid w:val="001B4801"/>
    <w:rsid w:val="001B5335"/>
    <w:rsid w:val="001B6613"/>
    <w:rsid w:val="001C420F"/>
    <w:rsid w:val="001C44C1"/>
    <w:rsid w:val="001C6BA5"/>
    <w:rsid w:val="001D1A75"/>
    <w:rsid w:val="001D5302"/>
    <w:rsid w:val="001E0E1D"/>
    <w:rsid w:val="001E338E"/>
    <w:rsid w:val="001F532E"/>
    <w:rsid w:val="002018AE"/>
    <w:rsid w:val="00201C72"/>
    <w:rsid w:val="002032A9"/>
    <w:rsid w:val="00207925"/>
    <w:rsid w:val="00212F60"/>
    <w:rsid w:val="002230E7"/>
    <w:rsid w:val="0022417C"/>
    <w:rsid w:val="00226A8A"/>
    <w:rsid w:val="00232E3C"/>
    <w:rsid w:val="0023411F"/>
    <w:rsid w:val="00236176"/>
    <w:rsid w:val="002437CF"/>
    <w:rsid w:val="00244DD8"/>
    <w:rsid w:val="00251676"/>
    <w:rsid w:val="00251ACF"/>
    <w:rsid w:val="00260AD6"/>
    <w:rsid w:val="0026251F"/>
    <w:rsid w:val="0027038D"/>
    <w:rsid w:val="00273C64"/>
    <w:rsid w:val="00280119"/>
    <w:rsid w:val="002804D6"/>
    <w:rsid w:val="0028090F"/>
    <w:rsid w:val="00285C5E"/>
    <w:rsid w:val="0028737A"/>
    <w:rsid w:val="00293D01"/>
    <w:rsid w:val="002A341C"/>
    <w:rsid w:val="002A5399"/>
    <w:rsid w:val="002A769C"/>
    <w:rsid w:val="002B5B1E"/>
    <w:rsid w:val="002B7C62"/>
    <w:rsid w:val="002C3A34"/>
    <w:rsid w:val="002C42D2"/>
    <w:rsid w:val="002C485D"/>
    <w:rsid w:val="002C5A96"/>
    <w:rsid w:val="002D2C2A"/>
    <w:rsid w:val="002D62D9"/>
    <w:rsid w:val="002E6AB1"/>
    <w:rsid w:val="002E6EDD"/>
    <w:rsid w:val="002F4E70"/>
    <w:rsid w:val="002F6CA1"/>
    <w:rsid w:val="002F73C7"/>
    <w:rsid w:val="002F7C05"/>
    <w:rsid w:val="00312EFB"/>
    <w:rsid w:val="003154C3"/>
    <w:rsid w:val="0031730C"/>
    <w:rsid w:val="00322CF0"/>
    <w:rsid w:val="003414D0"/>
    <w:rsid w:val="00342FA7"/>
    <w:rsid w:val="00343042"/>
    <w:rsid w:val="003465DA"/>
    <w:rsid w:val="00346F29"/>
    <w:rsid w:val="00350DDA"/>
    <w:rsid w:val="00351B8E"/>
    <w:rsid w:val="0035608C"/>
    <w:rsid w:val="003560EB"/>
    <w:rsid w:val="0035648B"/>
    <w:rsid w:val="00357319"/>
    <w:rsid w:val="00360263"/>
    <w:rsid w:val="003616DE"/>
    <w:rsid w:val="003626E9"/>
    <w:rsid w:val="0036561B"/>
    <w:rsid w:val="00366C51"/>
    <w:rsid w:val="00366E1C"/>
    <w:rsid w:val="0037215C"/>
    <w:rsid w:val="003744AA"/>
    <w:rsid w:val="00383D52"/>
    <w:rsid w:val="00386E9D"/>
    <w:rsid w:val="00390E4D"/>
    <w:rsid w:val="003925BF"/>
    <w:rsid w:val="00393077"/>
    <w:rsid w:val="003A6091"/>
    <w:rsid w:val="003A6CA6"/>
    <w:rsid w:val="003A74A3"/>
    <w:rsid w:val="003B211E"/>
    <w:rsid w:val="003C07CB"/>
    <w:rsid w:val="003C16A6"/>
    <w:rsid w:val="003C1A23"/>
    <w:rsid w:val="003C2799"/>
    <w:rsid w:val="003C3C03"/>
    <w:rsid w:val="003C53C8"/>
    <w:rsid w:val="003C5922"/>
    <w:rsid w:val="003D1835"/>
    <w:rsid w:val="003D7CCC"/>
    <w:rsid w:val="003E0367"/>
    <w:rsid w:val="00402DE6"/>
    <w:rsid w:val="004039E4"/>
    <w:rsid w:val="00405483"/>
    <w:rsid w:val="00407225"/>
    <w:rsid w:val="00407493"/>
    <w:rsid w:val="004144AF"/>
    <w:rsid w:val="00415E6A"/>
    <w:rsid w:val="004173AE"/>
    <w:rsid w:val="004201F4"/>
    <w:rsid w:val="00422ACF"/>
    <w:rsid w:val="00440AB1"/>
    <w:rsid w:val="0045389D"/>
    <w:rsid w:val="00453A0A"/>
    <w:rsid w:val="00454C94"/>
    <w:rsid w:val="004567E0"/>
    <w:rsid w:val="00456A0A"/>
    <w:rsid w:val="004579EE"/>
    <w:rsid w:val="00464317"/>
    <w:rsid w:val="00464C0B"/>
    <w:rsid w:val="004671A3"/>
    <w:rsid w:val="004775F9"/>
    <w:rsid w:val="00484A5D"/>
    <w:rsid w:val="0049657A"/>
    <w:rsid w:val="00497E4C"/>
    <w:rsid w:val="00497E7F"/>
    <w:rsid w:val="004A12B6"/>
    <w:rsid w:val="004A544F"/>
    <w:rsid w:val="004A5674"/>
    <w:rsid w:val="004B2F1C"/>
    <w:rsid w:val="004B3C49"/>
    <w:rsid w:val="004C20C1"/>
    <w:rsid w:val="004D0464"/>
    <w:rsid w:val="004D0DFE"/>
    <w:rsid w:val="004D2AEF"/>
    <w:rsid w:val="004E1CFF"/>
    <w:rsid w:val="004E4039"/>
    <w:rsid w:val="004E6F5A"/>
    <w:rsid w:val="0050419D"/>
    <w:rsid w:val="00504AA8"/>
    <w:rsid w:val="0051249C"/>
    <w:rsid w:val="0051374D"/>
    <w:rsid w:val="00516953"/>
    <w:rsid w:val="005172AA"/>
    <w:rsid w:val="00541582"/>
    <w:rsid w:val="00542FF0"/>
    <w:rsid w:val="00543838"/>
    <w:rsid w:val="00543884"/>
    <w:rsid w:val="0054445D"/>
    <w:rsid w:val="005522EC"/>
    <w:rsid w:val="00561955"/>
    <w:rsid w:val="00561DE3"/>
    <w:rsid w:val="005726FD"/>
    <w:rsid w:val="00573C43"/>
    <w:rsid w:val="005766CB"/>
    <w:rsid w:val="0058248C"/>
    <w:rsid w:val="00583689"/>
    <w:rsid w:val="0058398E"/>
    <w:rsid w:val="00590A0A"/>
    <w:rsid w:val="005A31A0"/>
    <w:rsid w:val="005A3C7C"/>
    <w:rsid w:val="005A547C"/>
    <w:rsid w:val="005A5776"/>
    <w:rsid w:val="005A5BE8"/>
    <w:rsid w:val="005B090F"/>
    <w:rsid w:val="005B64FA"/>
    <w:rsid w:val="005C12F8"/>
    <w:rsid w:val="005C4180"/>
    <w:rsid w:val="005C6F53"/>
    <w:rsid w:val="005C7A4C"/>
    <w:rsid w:val="005D24A1"/>
    <w:rsid w:val="005D329B"/>
    <w:rsid w:val="005D3C96"/>
    <w:rsid w:val="005D5EDF"/>
    <w:rsid w:val="005D5EF9"/>
    <w:rsid w:val="005E10B2"/>
    <w:rsid w:val="005E1DFC"/>
    <w:rsid w:val="005E2C71"/>
    <w:rsid w:val="005E2E5F"/>
    <w:rsid w:val="005E7CA7"/>
    <w:rsid w:val="005F04B8"/>
    <w:rsid w:val="005F501B"/>
    <w:rsid w:val="005F64CC"/>
    <w:rsid w:val="006002F8"/>
    <w:rsid w:val="00601A5D"/>
    <w:rsid w:val="0060462C"/>
    <w:rsid w:val="00611215"/>
    <w:rsid w:val="00613F14"/>
    <w:rsid w:val="00615811"/>
    <w:rsid w:val="00615858"/>
    <w:rsid w:val="00616C42"/>
    <w:rsid w:val="006173FE"/>
    <w:rsid w:val="00621F65"/>
    <w:rsid w:val="006300BB"/>
    <w:rsid w:val="00632D25"/>
    <w:rsid w:val="00641A27"/>
    <w:rsid w:val="00641B51"/>
    <w:rsid w:val="00642F44"/>
    <w:rsid w:val="00644A14"/>
    <w:rsid w:val="00647D76"/>
    <w:rsid w:val="00656A75"/>
    <w:rsid w:val="006621FD"/>
    <w:rsid w:val="006702D5"/>
    <w:rsid w:val="00674C14"/>
    <w:rsid w:val="00674C94"/>
    <w:rsid w:val="00677226"/>
    <w:rsid w:val="00686086"/>
    <w:rsid w:val="00693DC2"/>
    <w:rsid w:val="0069661E"/>
    <w:rsid w:val="006A37E3"/>
    <w:rsid w:val="006B5ED4"/>
    <w:rsid w:val="006C0624"/>
    <w:rsid w:val="006C4A6F"/>
    <w:rsid w:val="006C6D8A"/>
    <w:rsid w:val="006E1061"/>
    <w:rsid w:val="006E12BE"/>
    <w:rsid w:val="006E327A"/>
    <w:rsid w:val="006E3A0B"/>
    <w:rsid w:val="006E70D8"/>
    <w:rsid w:val="006E78B9"/>
    <w:rsid w:val="006F47A5"/>
    <w:rsid w:val="006F5150"/>
    <w:rsid w:val="006F692D"/>
    <w:rsid w:val="00703C59"/>
    <w:rsid w:val="0071277F"/>
    <w:rsid w:val="007178D3"/>
    <w:rsid w:val="00720F29"/>
    <w:rsid w:val="00721492"/>
    <w:rsid w:val="007258A2"/>
    <w:rsid w:val="0073243B"/>
    <w:rsid w:val="007353A2"/>
    <w:rsid w:val="00737CBA"/>
    <w:rsid w:val="0074006A"/>
    <w:rsid w:val="00744042"/>
    <w:rsid w:val="00755865"/>
    <w:rsid w:val="00765C56"/>
    <w:rsid w:val="00765FAB"/>
    <w:rsid w:val="00770405"/>
    <w:rsid w:val="00772C03"/>
    <w:rsid w:val="007745B3"/>
    <w:rsid w:val="00774BCC"/>
    <w:rsid w:val="00775772"/>
    <w:rsid w:val="00775B6A"/>
    <w:rsid w:val="00776983"/>
    <w:rsid w:val="00782598"/>
    <w:rsid w:val="00784D23"/>
    <w:rsid w:val="007868ED"/>
    <w:rsid w:val="00787D8F"/>
    <w:rsid w:val="00790F41"/>
    <w:rsid w:val="0079195C"/>
    <w:rsid w:val="00791E10"/>
    <w:rsid w:val="007925F5"/>
    <w:rsid w:val="0079260E"/>
    <w:rsid w:val="007976ED"/>
    <w:rsid w:val="007A06E1"/>
    <w:rsid w:val="007A123A"/>
    <w:rsid w:val="007A19EF"/>
    <w:rsid w:val="007A1CDA"/>
    <w:rsid w:val="007A3270"/>
    <w:rsid w:val="007A4320"/>
    <w:rsid w:val="007B11FA"/>
    <w:rsid w:val="007B42F4"/>
    <w:rsid w:val="007C23DC"/>
    <w:rsid w:val="007C6F17"/>
    <w:rsid w:val="007D4179"/>
    <w:rsid w:val="007D435B"/>
    <w:rsid w:val="007D4573"/>
    <w:rsid w:val="007D793D"/>
    <w:rsid w:val="007D7AFA"/>
    <w:rsid w:val="007E0C3B"/>
    <w:rsid w:val="007F123D"/>
    <w:rsid w:val="007F1E52"/>
    <w:rsid w:val="007F21DF"/>
    <w:rsid w:val="007F623A"/>
    <w:rsid w:val="007F67F6"/>
    <w:rsid w:val="008021A7"/>
    <w:rsid w:val="008022E4"/>
    <w:rsid w:val="0080330C"/>
    <w:rsid w:val="00810FFC"/>
    <w:rsid w:val="00821633"/>
    <w:rsid w:val="00826CAB"/>
    <w:rsid w:val="008279A2"/>
    <w:rsid w:val="00830030"/>
    <w:rsid w:val="00832134"/>
    <w:rsid w:val="008414FE"/>
    <w:rsid w:val="00842772"/>
    <w:rsid w:val="00843888"/>
    <w:rsid w:val="00844B40"/>
    <w:rsid w:val="0084647E"/>
    <w:rsid w:val="00846640"/>
    <w:rsid w:val="00854720"/>
    <w:rsid w:val="0085551B"/>
    <w:rsid w:val="00856D7A"/>
    <w:rsid w:val="0086084A"/>
    <w:rsid w:val="00870813"/>
    <w:rsid w:val="00872638"/>
    <w:rsid w:val="008735C5"/>
    <w:rsid w:val="0087489D"/>
    <w:rsid w:val="00877C3F"/>
    <w:rsid w:val="00881B1A"/>
    <w:rsid w:val="00881B7A"/>
    <w:rsid w:val="008850AB"/>
    <w:rsid w:val="00893845"/>
    <w:rsid w:val="008A2E79"/>
    <w:rsid w:val="008A367E"/>
    <w:rsid w:val="008A3A27"/>
    <w:rsid w:val="008A46AC"/>
    <w:rsid w:val="008B09AD"/>
    <w:rsid w:val="008B2279"/>
    <w:rsid w:val="008B46D8"/>
    <w:rsid w:val="008B4CD9"/>
    <w:rsid w:val="008B5C68"/>
    <w:rsid w:val="008B5DD1"/>
    <w:rsid w:val="008C4C8C"/>
    <w:rsid w:val="008D6E3D"/>
    <w:rsid w:val="008E2831"/>
    <w:rsid w:val="008E482D"/>
    <w:rsid w:val="008E4B43"/>
    <w:rsid w:val="008E65A8"/>
    <w:rsid w:val="008F192E"/>
    <w:rsid w:val="008F6373"/>
    <w:rsid w:val="00907965"/>
    <w:rsid w:val="0091314E"/>
    <w:rsid w:val="0091567E"/>
    <w:rsid w:val="00915FBF"/>
    <w:rsid w:val="009174DC"/>
    <w:rsid w:val="009317BA"/>
    <w:rsid w:val="00950E07"/>
    <w:rsid w:val="00953C32"/>
    <w:rsid w:val="00961C2F"/>
    <w:rsid w:val="00962A1F"/>
    <w:rsid w:val="00972E9D"/>
    <w:rsid w:val="00974F97"/>
    <w:rsid w:val="00980396"/>
    <w:rsid w:val="009832B5"/>
    <w:rsid w:val="00984791"/>
    <w:rsid w:val="00985CCF"/>
    <w:rsid w:val="00987006"/>
    <w:rsid w:val="0098738C"/>
    <w:rsid w:val="009A3811"/>
    <w:rsid w:val="009A4EC8"/>
    <w:rsid w:val="009A599A"/>
    <w:rsid w:val="009A7BCE"/>
    <w:rsid w:val="009B12B2"/>
    <w:rsid w:val="009B1DA1"/>
    <w:rsid w:val="009B5EF2"/>
    <w:rsid w:val="009C142A"/>
    <w:rsid w:val="009C1C0F"/>
    <w:rsid w:val="009D1795"/>
    <w:rsid w:val="009D535A"/>
    <w:rsid w:val="009D559F"/>
    <w:rsid w:val="009D61AC"/>
    <w:rsid w:val="009D765B"/>
    <w:rsid w:val="009E10AB"/>
    <w:rsid w:val="009E5E1C"/>
    <w:rsid w:val="009E77D1"/>
    <w:rsid w:val="009F0EFC"/>
    <w:rsid w:val="009F599B"/>
    <w:rsid w:val="009F5F37"/>
    <w:rsid w:val="00A010FE"/>
    <w:rsid w:val="00A03671"/>
    <w:rsid w:val="00A0683F"/>
    <w:rsid w:val="00A10BEF"/>
    <w:rsid w:val="00A16B73"/>
    <w:rsid w:val="00A22885"/>
    <w:rsid w:val="00A310D2"/>
    <w:rsid w:val="00A342C8"/>
    <w:rsid w:val="00A3436A"/>
    <w:rsid w:val="00A3685D"/>
    <w:rsid w:val="00A36F22"/>
    <w:rsid w:val="00A4523E"/>
    <w:rsid w:val="00A45BF2"/>
    <w:rsid w:val="00A46903"/>
    <w:rsid w:val="00A62FDD"/>
    <w:rsid w:val="00A635F0"/>
    <w:rsid w:val="00A6528C"/>
    <w:rsid w:val="00A678BC"/>
    <w:rsid w:val="00A70C16"/>
    <w:rsid w:val="00A7114E"/>
    <w:rsid w:val="00A7293C"/>
    <w:rsid w:val="00A72CEE"/>
    <w:rsid w:val="00A8068C"/>
    <w:rsid w:val="00A80970"/>
    <w:rsid w:val="00A931C6"/>
    <w:rsid w:val="00A97629"/>
    <w:rsid w:val="00AA41DE"/>
    <w:rsid w:val="00AB07D4"/>
    <w:rsid w:val="00AB15CF"/>
    <w:rsid w:val="00AB41FE"/>
    <w:rsid w:val="00AB480A"/>
    <w:rsid w:val="00AB4E8C"/>
    <w:rsid w:val="00AB4F9B"/>
    <w:rsid w:val="00AB5136"/>
    <w:rsid w:val="00AD2047"/>
    <w:rsid w:val="00AE78A9"/>
    <w:rsid w:val="00AF27EF"/>
    <w:rsid w:val="00AF5FF3"/>
    <w:rsid w:val="00B01C11"/>
    <w:rsid w:val="00B106F3"/>
    <w:rsid w:val="00B13183"/>
    <w:rsid w:val="00B21888"/>
    <w:rsid w:val="00B258D9"/>
    <w:rsid w:val="00B34667"/>
    <w:rsid w:val="00B36EB3"/>
    <w:rsid w:val="00B37500"/>
    <w:rsid w:val="00B41702"/>
    <w:rsid w:val="00B44636"/>
    <w:rsid w:val="00B464D3"/>
    <w:rsid w:val="00B476E1"/>
    <w:rsid w:val="00B6303E"/>
    <w:rsid w:val="00B715DE"/>
    <w:rsid w:val="00B7613E"/>
    <w:rsid w:val="00B7620E"/>
    <w:rsid w:val="00B7626F"/>
    <w:rsid w:val="00B777E8"/>
    <w:rsid w:val="00B80322"/>
    <w:rsid w:val="00B8103B"/>
    <w:rsid w:val="00B8373D"/>
    <w:rsid w:val="00B85860"/>
    <w:rsid w:val="00B85B18"/>
    <w:rsid w:val="00B90AA1"/>
    <w:rsid w:val="00BA08FA"/>
    <w:rsid w:val="00BA105B"/>
    <w:rsid w:val="00BA6D68"/>
    <w:rsid w:val="00BA70E1"/>
    <w:rsid w:val="00BB2B8C"/>
    <w:rsid w:val="00BB5810"/>
    <w:rsid w:val="00BC7006"/>
    <w:rsid w:val="00BD083A"/>
    <w:rsid w:val="00BD23D1"/>
    <w:rsid w:val="00BD6195"/>
    <w:rsid w:val="00BD7E4A"/>
    <w:rsid w:val="00BE0CB7"/>
    <w:rsid w:val="00BE0ED0"/>
    <w:rsid w:val="00BE2484"/>
    <w:rsid w:val="00BE337D"/>
    <w:rsid w:val="00BE42DF"/>
    <w:rsid w:val="00BF2BB9"/>
    <w:rsid w:val="00BF2BE1"/>
    <w:rsid w:val="00BF5C24"/>
    <w:rsid w:val="00C039CC"/>
    <w:rsid w:val="00C15B44"/>
    <w:rsid w:val="00C178D9"/>
    <w:rsid w:val="00C210F0"/>
    <w:rsid w:val="00C25DAA"/>
    <w:rsid w:val="00C25F1F"/>
    <w:rsid w:val="00C35F99"/>
    <w:rsid w:val="00C37DB9"/>
    <w:rsid w:val="00C40707"/>
    <w:rsid w:val="00C4344D"/>
    <w:rsid w:val="00C47AC8"/>
    <w:rsid w:val="00C5065B"/>
    <w:rsid w:val="00C51A1E"/>
    <w:rsid w:val="00C528CC"/>
    <w:rsid w:val="00C560CD"/>
    <w:rsid w:val="00C56174"/>
    <w:rsid w:val="00C6172D"/>
    <w:rsid w:val="00C671FE"/>
    <w:rsid w:val="00C720A6"/>
    <w:rsid w:val="00C76535"/>
    <w:rsid w:val="00C76AB1"/>
    <w:rsid w:val="00C92E27"/>
    <w:rsid w:val="00C9662C"/>
    <w:rsid w:val="00C9776A"/>
    <w:rsid w:val="00CA2AB5"/>
    <w:rsid w:val="00CA68F7"/>
    <w:rsid w:val="00CB6FA9"/>
    <w:rsid w:val="00CB72A3"/>
    <w:rsid w:val="00CC5120"/>
    <w:rsid w:val="00CD141D"/>
    <w:rsid w:val="00CD1AE0"/>
    <w:rsid w:val="00CD746F"/>
    <w:rsid w:val="00CD7BAB"/>
    <w:rsid w:val="00CE5239"/>
    <w:rsid w:val="00CE78A5"/>
    <w:rsid w:val="00D01D74"/>
    <w:rsid w:val="00D02769"/>
    <w:rsid w:val="00D07FEC"/>
    <w:rsid w:val="00D1116B"/>
    <w:rsid w:val="00D129D0"/>
    <w:rsid w:val="00D12F5A"/>
    <w:rsid w:val="00D1358E"/>
    <w:rsid w:val="00D1775A"/>
    <w:rsid w:val="00D17A49"/>
    <w:rsid w:val="00D204B8"/>
    <w:rsid w:val="00D207AF"/>
    <w:rsid w:val="00D25B4B"/>
    <w:rsid w:val="00D32C2F"/>
    <w:rsid w:val="00D34E7D"/>
    <w:rsid w:val="00D36A86"/>
    <w:rsid w:val="00D36F60"/>
    <w:rsid w:val="00D377FC"/>
    <w:rsid w:val="00D4004A"/>
    <w:rsid w:val="00D5250F"/>
    <w:rsid w:val="00D536C0"/>
    <w:rsid w:val="00D547EB"/>
    <w:rsid w:val="00D56435"/>
    <w:rsid w:val="00D644A2"/>
    <w:rsid w:val="00D65D73"/>
    <w:rsid w:val="00D74DC9"/>
    <w:rsid w:val="00D80BB5"/>
    <w:rsid w:val="00D81092"/>
    <w:rsid w:val="00D83C30"/>
    <w:rsid w:val="00D84DDB"/>
    <w:rsid w:val="00D9386D"/>
    <w:rsid w:val="00DA2268"/>
    <w:rsid w:val="00DB24CD"/>
    <w:rsid w:val="00DB2A8A"/>
    <w:rsid w:val="00DB2F5D"/>
    <w:rsid w:val="00DB326D"/>
    <w:rsid w:val="00DB668D"/>
    <w:rsid w:val="00DC0FC1"/>
    <w:rsid w:val="00DC2663"/>
    <w:rsid w:val="00DE7B69"/>
    <w:rsid w:val="00DF0221"/>
    <w:rsid w:val="00DF40DE"/>
    <w:rsid w:val="00DF5198"/>
    <w:rsid w:val="00DF6F36"/>
    <w:rsid w:val="00DF74D2"/>
    <w:rsid w:val="00E02D58"/>
    <w:rsid w:val="00E04C12"/>
    <w:rsid w:val="00E06554"/>
    <w:rsid w:val="00E1485C"/>
    <w:rsid w:val="00E265E7"/>
    <w:rsid w:val="00E27990"/>
    <w:rsid w:val="00E31210"/>
    <w:rsid w:val="00E32460"/>
    <w:rsid w:val="00E3633C"/>
    <w:rsid w:val="00E42D96"/>
    <w:rsid w:val="00E441D1"/>
    <w:rsid w:val="00E46023"/>
    <w:rsid w:val="00E470FA"/>
    <w:rsid w:val="00E57B51"/>
    <w:rsid w:val="00E60D23"/>
    <w:rsid w:val="00E6428B"/>
    <w:rsid w:val="00E7070F"/>
    <w:rsid w:val="00E73E3C"/>
    <w:rsid w:val="00E74985"/>
    <w:rsid w:val="00E758E6"/>
    <w:rsid w:val="00E76F65"/>
    <w:rsid w:val="00E77372"/>
    <w:rsid w:val="00E81264"/>
    <w:rsid w:val="00E8224F"/>
    <w:rsid w:val="00E87402"/>
    <w:rsid w:val="00E87FAA"/>
    <w:rsid w:val="00E9765F"/>
    <w:rsid w:val="00E976D8"/>
    <w:rsid w:val="00EA0984"/>
    <w:rsid w:val="00EA5C23"/>
    <w:rsid w:val="00EB42A1"/>
    <w:rsid w:val="00EB556F"/>
    <w:rsid w:val="00EC2773"/>
    <w:rsid w:val="00EC62BB"/>
    <w:rsid w:val="00EC73FB"/>
    <w:rsid w:val="00EE02F2"/>
    <w:rsid w:val="00EE0BAC"/>
    <w:rsid w:val="00EE12F1"/>
    <w:rsid w:val="00EE3CFE"/>
    <w:rsid w:val="00EE4461"/>
    <w:rsid w:val="00EE6A8E"/>
    <w:rsid w:val="00EE7E20"/>
    <w:rsid w:val="00EF14D5"/>
    <w:rsid w:val="00EF57F7"/>
    <w:rsid w:val="00F03644"/>
    <w:rsid w:val="00F04916"/>
    <w:rsid w:val="00F176A8"/>
    <w:rsid w:val="00F329EB"/>
    <w:rsid w:val="00F45096"/>
    <w:rsid w:val="00F45A71"/>
    <w:rsid w:val="00F47FA8"/>
    <w:rsid w:val="00F503AA"/>
    <w:rsid w:val="00F630EB"/>
    <w:rsid w:val="00F65FEB"/>
    <w:rsid w:val="00F71C35"/>
    <w:rsid w:val="00F72203"/>
    <w:rsid w:val="00F74D60"/>
    <w:rsid w:val="00F80348"/>
    <w:rsid w:val="00F81860"/>
    <w:rsid w:val="00F84425"/>
    <w:rsid w:val="00F844B0"/>
    <w:rsid w:val="00F85387"/>
    <w:rsid w:val="00F90338"/>
    <w:rsid w:val="00FB4478"/>
    <w:rsid w:val="00FB4C1B"/>
    <w:rsid w:val="00FB6F3C"/>
    <w:rsid w:val="00FB747C"/>
    <w:rsid w:val="00FC0D72"/>
    <w:rsid w:val="00FC1DB5"/>
    <w:rsid w:val="00FC3324"/>
    <w:rsid w:val="00FC6B72"/>
    <w:rsid w:val="00FC79EA"/>
    <w:rsid w:val="00FD5EB3"/>
    <w:rsid w:val="00FE3153"/>
    <w:rsid w:val="00FE3315"/>
    <w:rsid w:val="00FF3422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24357"/>
  <w15:docId w15:val="{B7882E23-3B9B-4EC7-8216-FE41FB85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GB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89"/>
    <w:rPr>
      <w:rFonts w:ascii="Arial" w:eastAsia="Times New Roman" w:hAnsi="Arial" w:cs="Times New Roman"/>
      <w:sz w:val="20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2804D6"/>
    <w:pPr>
      <w:keepNext/>
      <w:keepLines/>
      <w:numPr>
        <w:numId w:val="5"/>
      </w:numPr>
      <w:tabs>
        <w:tab w:val="left" w:pos="567"/>
      </w:tabs>
      <w:ind w:left="360"/>
      <w:outlineLvl w:val="0"/>
    </w:pPr>
    <w:rPr>
      <w:rFonts w:ascii="Arial Bold" w:eastAsiaTheme="majorEastAsia" w:hAnsi="Arial Bold" w:cstheme="majorBidi"/>
      <w:b/>
      <w:bCs/>
      <w:sz w:val="22"/>
      <w:szCs w:val="35"/>
    </w:rPr>
  </w:style>
  <w:style w:type="paragraph" w:styleId="Heading2">
    <w:name w:val="heading 2"/>
    <w:basedOn w:val="Normal"/>
    <w:next w:val="Normal"/>
    <w:link w:val="Heading2Char"/>
    <w:unhideWhenUsed/>
    <w:qFormat/>
    <w:rsid w:val="0017382F"/>
    <w:pPr>
      <w:keepNext/>
      <w:keepLines/>
      <w:outlineLvl w:val="1"/>
    </w:pPr>
    <w:rPr>
      <w:rFonts w:eastAsiaTheme="majorEastAsia" w:cstheme="majorBidi"/>
      <w:b/>
      <w:bCs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081D36"/>
    <w:pPr>
      <w:keepNext/>
      <w:spacing w:before="240" w:after="60"/>
      <w:outlineLvl w:val="3"/>
    </w:pPr>
    <w:rPr>
      <w:rFonts w:eastAsia="MS Mincho" w:cs="Cordia New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04D6"/>
    <w:rPr>
      <w:rFonts w:ascii="Arial Bold" w:eastAsiaTheme="majorEastAsia" w:hAnsi="Arial Bold" w:cstheme="majorBidi"/>
      <w:b/>
      <w:bCs/>
      <w:szCs w:val="35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7382F"/>
    <w:rPr>
      <w:rFonts w:ascii="Arial" w:eastAsiaTheme="majorEastAsia" w:hAnsi="Arial" w:cstheme="majorBidi"/>
      <w:b/>
      <w:bCs/>
      <w:szCs w:val="33"/>
    </w:rPr>
  </w:style>
  <w:style w:type="paragraph" w:customStyle="1" w:styleId="Paragraph">
    <w:name w:val="Paragraph"/>
    <w:basedOn w:val="ListParagraph"/>
    <w:link w:val="ParagraphChar"/>
    <w:qFormat/>
    <w:rsid w:val="0017382F"/>
    <w:pPr>
      <w:numPr>
        <w:numId w:val="2"/>
      </w:numPr>
      <w:ind w:left="0" w:firstLine="0"/>
    </w:pPr>
  </w:style>
  <w:style w:type="character" w:customStyle="1" w:styleId="ParagraphChar">
    <w:name w:val="Paragraph Char"/>
    <w:basedOn w:val="DefaultParagraphFont"/>
    <w:link w:val="Paragraph"/>
    <w:rsid w:val="0017382F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17382F"/>
    <w:pPr>
      <w:ind w:left="720"/>
      <w:contextualSpacing/>
    </w:pPr>
  </w:style>
  <w:style w:type="paragraph" w:customStyle="1" w:styleId="SubPara1">
    <w:name w:val="Sub Para 1"/>
    <w:basedOn w:val="ListParagraph"/>
    <w:link w:val="SubPara1Char"/>
    <w:qFormat/>
    <w:rsid w:val="0017382F"/>
    <w:pPr>
      <w:numPr>
        <w:numId w:val="1"/>
      </w:numPr>
      <w:ind w:left="567" w:firstLine="0"/>
    </w:pPr>
  </w:style>
  <w:style w:type="character" w:customStyle="1" w:styleId="SubPara1Char">
    <w:name w:val="Sub Para 1 Char"/>
    <w:basedOn w:val="DefaultParagraphFont"/>
    <w:link w:val="SubPara1"/>
    <w:rsid w:val="0017382F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081D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D3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81D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D36"/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081D36"/>
    <w:rPr>
      <w:rFonts w:ascii="Arial" w:eastAsia="MS Mincho" w:hAnsi="Arial" w:cs="Cordia New"/>
      <w:b/>
      <w:bCs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D36"/>
    <w:rPr>
      <w:rFonts w:ascii="Tahoma" w:eastAsia="Times New Roman" w:hAnsi="Tahoma" w:cs="Tahoma"/>
      <w:sz w:val="16"/>
      <w:szCs w:val="16"/>
      <w:lang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32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9E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9EB"/>
    <w:rPr>
      <w:rFonts w:ascii="Arial" w:eastAsia="Times New Roman" w:hAnsi="Arial" w:cs="Times New Roman"/>
      <w:sz w:val="20"/>
      <w:szCs w:val="20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9EB"/>
    <w:rPr>
      <w:rFonts w:ascii="Arial" w:eastAsia="Times New Roman" w:hAnsi="Arial" w:cs="Times New Roman"/>
      <w:b/>
      <w:bCs/>
      <w:sz w:val="20"/>
      <w:szCs w:val="20"/>
      <w:lang w:eastAsia="en-US" w:bidi="ar-SA"/>
    </w:rPr>
  </w:style>
  <w:style w:type="table" w:styleId="TableGrid">
    <w:name w:val="Table Grid"/>
    <w:basedOn w:val="TableNormal"/>
    <w:uiPriority w:val="59"/>
    <w:rsid w:val="00F0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357319"/>
    <w:pPr>
      <w:autoSpaceDE w:val="0"/>
      <w:autoSpaceDN w:val="0"/>
    </w:pPr>
    <w:rPr>
      <w:rFonts w:ascii="Calibri" w:eastAsiaTheme="minorEastAsia" w:hAnsi="Calibri"/>
      <w:color w:val="000000"/>
      <w:sz w:val="24"/>
      <w:lang w:eastAsia="ja-JP" w:bidi="th-TH"/>
    </w:rPr>
  </w:style>
  <w:style w:type="character" w:styleId="Hyperlink">
    <w:name w:val="Hyperlink"/>
    <w:basedOn w:val="DefaultParagraphFont"/>
    <w:uiPriority w:val="99"/>
    <w:unhideWhenUsed/>
    <w:rsid w:val="008B5DD1"/>
    <w:rPr>
      <w:color w:val="0000FF" w:themeColor="hyperlink"/>
      <w:u w:val="single"/>
    </w:rPr>
  </w:style>
  <w:style w:type="table" w:styleId="LightList">
    <w:name w:val="Light List"/>
    <w:basedOn w:val="TableNormal"/>
    <w:uiPriority w:val="61"/>
    <w:rsid w:val="00285C5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MRheading1">
    <w:name w:val="M&amp;R heading 1"/>
    <w:basedOn w:val="Normal"/>
    <w:rsid w:val="00FC3324"/>
    <w:pPr>
      <w:keepNext/>
      <w:keepLines/>
      <w:numPr>
        <w:numId w:val="25"/>
      </w:numPr>
      <w:spacing w:before="240" w:line="360" w:lineRule="auto"/>
      <w:jc w:val="both"/>
    </w:pPr>
    <w:rPr>
      <w:b/>
      <w:sz w:val="22"/>
      <w:szCs w:val="20"/>
      <w:u w:val="single"/>
      <w:lang w:eastAsia="en-GB"/>
    </w:rPr>
  </w:style>
  <w:style w:type="paragraph" w:customStyle="1" w:styleId="MRheading2">
    <w:name w:val="M&amp;R heading 2"/>
    <w:basedOn w:val="Normal"/>
    <w:rsid w:val="00FC3324"/>
    <w:pPr>
      <w:numPr>
        <w:ilvl w:val="1"/>
        <w:numId w:val="25"/>
      </w:numPr>
      <w:spacing w:before="240" w:line="360" w:lineRule="auto"/>
      <w:jc w:val="both"/>
      <w:outlineLvl w:val="1"/>
    </w:pPr>
    <w:rPr>
      <w:sz w:val="22"/>
      <w:szCs w:val="20"/>
      <w:lang w:eastAsia="en-GB"/>
    </w:rPr>
  </w:style>
  <w:style w:type="paragraph" w:customStyle="1" w:styleId="MRheading3">
    <w:name w:val="M&amp;R heading 3"/>
    <w:basedOn w:val="Normal"/>
    <w:rsid w:val="00FC3324"/>
    <w:pPr>
      <w:numPr>
        <w:ilvl w:val="2"/>
        <w:numId w:val="25"/>
      </w:numPr>
      <w:spacing w:before="240" w:line="360" w:lineRule="auto"/>
      <w:jc w:val="both"/>
      <w:outlineLvl w:val="2"/>
    </w:pPr>
    <w:rPr>
      <w:sz w:val="22"/>
      <w:szCs w:val="20"/>
      <w:lang w:eastAsia="en-GB"/>
    </w:rPr>
  </w:style>
  <w:style w:type="paragraph" w:customStyle="1" w:styleId="MRheading4">
    <w:name w:val="M&amp;R heading 4"/>
    <w:basedOn w:val="Normal"/>
    <w:rsid w:val="00FC3324"/>
    <w:pPr>
      <w:numPr>
        <w:ilvl w:val="3"/>
        <w:numId w:val="25"/>
      </w:numPr>
      <w:spacing w:before="240" w:line="360" w:lineRule="auto"/>
      <w:jc w:val="both"/>
      <w:outlineLvl w:val="3"/>
    </w:pPr>
    <w:rPr>
      <w:sz w:val="22"/>
      <w:szCs w:val="20"/>
      <w:lang w:eastAsia="en-GB"/>
    </w:rPr>
  </w:style>
  <w:style w:type="paragraph" w:customStyle="1" w:styleId="MRheading5">
    <w:name w:val="M&amp;R heading 5"/>
    <w:basedOn w:val="Normal"/>
    <w:rsid w:val="00FC3324"/>
    <w:pPr>
      <w:numPr>
        <w:ilvl w:val="4"/>
        <w:numId w:val="25"/>
      </w:numPr>
      <w:spacing w:before="240" w:line="360" w:lineRule="auto"/>
      <w:jc w:val="both"/>
      <w:outlineLvl w:val="4"/>
    </w:pPr>
    <w:rPr>
      <w:sz w:val="22"/>
      <w:szCs w:val="20"/>
      <w:lang w:eastAsia="en-GB"/>
    </w:rPr>
  </w:style>
  <w:style w:type="paragraph" w:customStyle="1" w:styleId="MRheading6">
    <w:name w:val="M&amp;R heading 6"/>
    <w:basedOn w:val="Normal"/>
    <w:rsid w:val="00FC3324"/>
    <w:pPr>
      <w:numPr>
        <w:ilvl w:val="5"/>
        <w:numId w:val="25"/>
      </w:numPr>
      <w:spacing w:before="240" w:line="360" w:lineRule="auto"/>
      <w:jc w:val="both"/>
      <w:outlineLvl w:val="5"/>
    </w:pPr>
    <w:rPr>
      <w:sz w:val="22"/>
      <w:szCs w:val="20"/>
      <w:lang w:eastAsia="en-GB"/>
    </w:rPr>
  </w:style>
  <w:style w:type="paragraph" w:customStyle="1" w:styleId="MRheading7">
    <w:name w:val="M&amp;R heading 7"/>
    <w:basedOn w:val="Normal"/>
    <w:rsid w:val="00FC3324"/>
    <w:pPr>
      <w:numPr>
        <w:ilvl w:val="6"/>
        <w:numId w:val="25"/>
      </w:numPr>
      <w:spacing w:before="240" w:line="360" w:lineRule="auto"/>
      <w:jc w:val="both"/>
      <w:outlineLvl w:val="6"/>
    </w:pPr>
    <w:rPr>
      <w:sz w:val="22"/>
      <w:szCs w:val="20"/>
      <w:lang w:eastAsia="en-GB"/>
    </w:rPr>
  </w:style>
  <w:style w:type="paragraph" w:customStyle="1" w:styleId="MRheading8">
    <w:name w:val="M&amp;R heading 8"/>
    <w:basedOn w:val="Normal"/>
    <w:rsid w:val="00FC3324"/>
    <w:pPr>
      <w:numPr>
        <w:ilvl w:val="7"/>
        <w:numId w:val="25"/>
      </w:numPr>
      <w:spacing w:before="240" w:line="360" w:lineRule="auto"/>
      <w:jc w:val="both"/>
      <w:outlineLvl w:val="7"/>
    </w:pPr>
    <w:rPr>
      <w:sz w:val="22"/>
      <w:szCs w:val="20"/>
      <w:lang w:eastAsia="en-GB"/>
    </w:rPr>
  </w:style>
  <w:style w:type="paragraph" w:customStyle="1" w:styleId="MRheading9">
    <w:name w:val="M&amp;R heading 9"/>
    <w:basedOn w:val="Normal"/>
    <w:rsid w:val="00FC3324"/>
    <w:pPr>
      <w:numPr>
        <w:ilvl w:val="8"/>
        <w:numId w:val="25"/>
      </w:numPr>
      <w:spacing w:before="240" w:line="360" w:lineRule="auto"/>
      <w:jc w:val="both"/>
      <w:outlineLvl w:val="8"/>
    </w:pPr>
    <w:rPr>
      <w:sz w:val="22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2989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Triumph Motorcycles Ltd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Gibson</dc:creator>
  <cp:lastModifiedBy>Gavin Avis</cp:lastModifiedBy>
  <cp:revision>2</cp:revision>
  <cp:lastPrinted>2024-11-20T15:59:00Z</cp:lastPrinted>
  <dcterms:created xsi:type="dcterms:W3CDTF">2026-01-07T11:48:00Z</dcterms:created>
  <dcterms:modified xsi:type="dcterms:W3CDTF">2026-01-07T11:48:00Z</dcterms:modified>
</cp:coreProperties>
</file>